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525F7" w14:textId="5AB07FAF" w:rsidR="000A140A" w:rsidRPr="000A140A" w:rsidRDefault="000A140A" w:rsidP="000A140A">
      <w:pPr>
        <w:jc w:val="center"/>
        <w:rPr>
          <w:rFonts w:ascii="Avenir Next LT Pro" w:eastAsia="Aptos" w:hAnsi="Avenir Next LT Pro" w:cs="Aptos"/>
          <w:b/>
          <w:bCs/>
          <w:sz w:val="24"/>
          <w:szCs w:val="24"/>
        </w:rPr>
      </w:pPr>
      <w:r w:rsidRPr="000A140A">
        <w:rPr>
          <w:rFonts w:ascii="Avenir Next LT Pro" w:eastAsia="Aptos" w:hAnsi="Avenir Next LT Pro" w:cs="Aptos"/>
          <w:b/>
          <w:bCs/>
          <w:sz w:val="24"/>
          <w:szCs w:val="24"/>
          <w:u w:val="single"/>
        </w:rPr>
        <w:t>Communications and Engagement Officer</w:t>
      </w:r>
    </w:p>
    <w:p w14:paraId="26BE335F" w14:textId="77777777" w:rsidR="000A140A" w:rsidRPr="000A140A" w:rsidRDefault="000A140A" w:rsidP="000A140A">
      <w:pPr>
        <w:rPr>
          <w:rFonts w:ascii="Avenir Next LT Pro" w:eastAsia="Aptos" w:hAnsi="Avenir Next LT Pro" w:cs="Aptos"/>
          <w:b/>
          <w:bCs/>
          <w:sz w:val="24"/>
          <w:szCs w:val="24"/>
        </w:rPr>
      </w:pPr>
      <w:r w:rsidRPr="000A140A">
        <w:rPr>
          <w:rFonts w:ascii="Avenir Next LT Pro" w:eastAsia="Aptos" w:hAnsi="Avenir Next LT Pro" w:cs="Aptos"/>
          <w:b/>
          <w:bCs/>
          <w:sz w:val="24"/>
          <w:szCs w:val="24"/>
        </w:rPr>
        <w:t> </w:t>
      </w:r>
    </w:p>
    <w:p w14:paraId="69C597A7" w14:textId="77777777" w:rsidR="000A140A" w:rsidRPr="000A140A" w:rsidRDefault="000A140A" w:rsidP="000A140A">
      <w:pPr>
        <w:rPr>
          <w:rFonts w:ascii="Avenir Next LT Pro" w:eastAsia="Aptos" w:hAnsi="Avenir Next LT Pro" w:cs="Aptos"/>
          <w:b/>
          <w:bCs/>
          <w:sz w:val="24"/>
          <w:szCs w:val="24"/>
        </w:rPr>
      </w:pPr>
      <w:r w:rsidRPr="000A140A">
        <w:rPr>
          <w:rFonts w:ascii="Avenir Next LT Pro" w:eastAsia="Aptos" w:hAnsi="Avenir Next LT Pro" w:cs="Aptos"/>
          <w:b/>
          <w:bCs/>
          <w:sz w:val="24"/>
          <w:szCs w:val="24"/>
        </w:rPr>
        <w:t> </w:t>
      </w:r>
    </w:p>
    <w:p w14:paraId="5C57E132" w14:textId="77777777" w:rsidR="000A140A" w:rsidRPr="000A140A" w:rsidRDefault="000A140A" w:rsidP="000A140A">
      <w:pPr>
        <w:rPr>
          <w:rFonts w:ascii="Avenir Next LT Pro" w:eastAsia="Aptos" w:hAnsi="Avenir Next LT Pro" w:cs="Aptos"/>
          <w:b/>
          <w:bCs/>
          <w:sz w:val="24"/>
          <w:szCs w:val="24"/>
        </w:rPr>
      </w:pPr>
      <w:r w:rsidRPr="000A140A">
        <w:rPr>
          <w:rFonts w:ascii="Avenir Next LT Pro" w:eastAsia="Aptos" w:hAnsi="Avenir Next LT Pro" w:cs="Aptos"/>
          <w:b/>
          <w:bCs/>
          <w:sz w:val="24"/>
          <w:szCs w:val="24"/>
        </w:rPr>
        <w:t xml:space="preserve">Role: </w:t>
      </w:r>
      <w:r w:rsidRPr="000A140A">
        <w:rPr>
          <w:rFonts w:ascii="Avenir Next LT Pro" w:eastAsia="Aptos" w:hAnsi="Avenir Next LT Pro" w:cs="Aptos"/>
          <w:b/>
          <w:bCs/>
          <w:sz w:val="24"/>
          <w:szCs w:val="24"/>
        </w:rPr>
        <w:tab/>
      </w:r>
      <w:r w:rsidRPr="000A140A">
        <w:rPr>
          <w:rFonts w:ascii="Avenir Next LT Pro" w:eastAsia="Aptos" w:hAnsi="Avenir Next LT Pro" w:cs="Aptos"/>
          <w:b/>
          <w:bCs/>
          <w:sz w:val="24"/>
          <w:szCs w:val="24"/>
        </w:rPr>
        <w:tab/>
      </w:r>
      <w:r w:rsidRPr="000A140A">
        <w:rPr>
          <w:rFonts w:ascii="Avenir Next LT Pro" w:eastAsia="Aptos" w:hAnsi="Avenir Next LT Pro" w:cs="Aptos"/>
          <w:b/>
          <w:bCs/>
          <w:sz w:val="24"/>
          <w:szCs w:val="24"/>
        </w:rPr>
        <w:tab/>
        <w:t>Communications and Engagement Officer </w:t>
      </w:r>
    </w:p>
    <w:p w14:paraId="32671AD9" w14:textId="77777777" w:rsidR="000A140A" w:rsidRPr="000A140A" w:rsidRDefault="000A140A" w:rsidP="000A140A">
      <w:pPr>
        <w:rPr>
          <w:rFonts w:ascii="Avenir Next LT Pro" w:eastAsia="Aptos" w:hAnsi="Avenir Next LT Pro" w:cs="Aptos"/>
          <w:b/>
          <w:bCs/>
          <w:sz w:val="24"/>
          <w:szCs w:val="24"/>
        </w:rPr>
      </w:pPr>
      <w:r w:rsidRPr="000A140A">
        <w:rPr>
          <w:rFonts w:ascii="Avenir Next LT Pro" w:eastAsia="Aptos" w:hAnsi="Avenir Next LT Pro" w:cs="Aptos"/>
          <w:b/>
          <w:bCs/>
          <w:sz w:val="24"/>
          <w:szCs w:val="24"/>
        </w:rPr>
        <w:t xml:space="preserve">Location: </w:t>
      </w:r>
      <w:r w:rsidRPr="000A140A">
        <w:rPr>
          <w:rFonts w:ascii="Avenir Next LT Pro" w:eastAsia="Aptos" w:hAnsi="Avenir Next LT Pro" w:cs="Aptos"/>
          <w:b/>
          <w:bCs/>
          <w:sz w:val="24"/>
          <w:szCs w:val="24"/>
        </w:rPr>
        <w:tab/>
      </w:r>
      <w:r w:rsidRPr="000A140A">
        <w:rPr>
          <w:rFonts w:ascii="Avenir Next LT Pro" w:eastAsia="Aptos" w:hAnsi="Avenir Next LT Pro" w:cs="Aptos"/>
          <w:b/>
          <w:bCs/>
          <w:sz w:val="24"/>
          <w:szCs w:val="24"/>
        </w:rPr>
        <w:tab/>
        <w:t>Belfast  </w:t>
      </w:r>
    </w:p>
    <w:p w14:paraId="387DCEF3" w14:textId="77777777" w:rsidR="000A140A" w:rsidRPr="000A140A" w:rsidRDefault="000A140A" w:rsidP="000A140A">
      <w:pPr>
        <w:rPr>
          <w:rFonts w:ascii="Avenir Next LT Pro" w:eastAsia="Aptos" w:hAnsi="Avenir Next LT Pro" w:cs="Aptos"/>
          <w:b/>
          <w:bCs/>
          <w:sz w:val="24"/>
          <w:szCs w:val="24"/>
        </w:rPr>
      </w:pPr>
      <w:r w:rsidRPr="000A140A">
        <w:rPr>
          <w:rFonts w:ascii="Avenir Next LT Pro" w:eastAsia="Aptos" w:hAnsi="Avenir Next LT Pro" w:cs="Aptos"/>
          <w:b/>
          <w:bCs/>
          <w:sz w:val="24"/>
          <w:szCs w:val="24"/>
        </w:rPr>
        <w:t xml:space="preserve">Reports to: </w:t>
      </w:r>
      <w:r w:rsidRPr="000A140A">
        <w:rPr>
          <w:rFonts w:ascii="Avenir Next LT Pro" w:eastAsia="Aptos" w:hAnsi="Avenir Next LT Pro" w:cs="Aptos"/>
          <w:b/>
          <w:bCs/>
          <w:sz w:val="24"/>
          <w:szCs w:val="24"/>
        </w:rPr>
        <w:tab/>
      </w:r>
      <w:r w:rsidRPr="000A140A">
        <w:rPr>
          <w:rFonts w:ascii="Avenir Next LT Pro" w:eastAsia="Aptos" w:hAnsi="Avenir Next LT Pro" w:cs="Aptos"/>
          <w:b/>
          <w:bCs/>
          <w:sz w:val="24"/>
          <w:szCs w:val="24"/>
        </w:rPr>
        <w:tab/>
        <w:t>Communications and Engagement Lead  </w:t>
      </w:r>
    </w:p>
    <w:p w14:paraId="4D790B21" w14:textId="77777777" w:rsidR="000A140A" w:rsidRPr="000A140A" w:rsidRDefault="000A140A" w:rsidP="000A140A">
      <w:pPr>
        <w:rPr>
          <w:rFonts w:ascii="Avenir Next LT Pro" w:eastAsia="Aptos" w:hAnsi="Avenir Next LT Pro" w:cs="Aptos"/>
          <w:b/>
          <w:bCs/>
          <w:sz w:val="24"/>
          <w:szCs w:val="24"/>
        </w:rPr>
      </w:pPr>
      <w:r w:rsidRPr="000A140A">
        <w:rPr>
          <w:rFonts w:ascii="Avenir Next LT Pro" w:eastAsia="Aptos" w:hAnsi="Avenir Next LT Pro" w:cs="Aptos"/>
          <w:b/>
          <w:bCs/>
          <w:sz w:val="24"/>
          <w:szCs w:val="24"/>
        </w:rPr>
        <w:t xml:space="preserve">Hours per Week: </w:t>
      </w:r>
      <w:r w:rsidRPr="000A140A">
        <w:rPr>
          <w:rFonts w:ascii="Avenir Next LT Pro" w:eastAsia="Aptos" w:hAnsi="Avenir Next LT Pro" w:cs="Aptos"/>
          <w:b/>
          <w:bCs/>
          <w:sz w:val="24"/>
          <w:szCs w:val="24"/>
        </w:rPr>
        <w:tab/>
        <w:t>37  </w:t>
      </w:r>
    </w:p>
    <w:p w14:paraId="37ACDC70" w14:textId="41B364B0" w:rsidR="000A140A" w:rsidRPr="000A140A" w:rsidRDefault="000A140A" w:rsidP="000A140A">
      <w:pPr>
        <w:rPr>
          <w:rFonts w:ascii="Avenir Next LT Pro" w:eastAsia="Aptos" w:hAnsi="Avenir Next LT Pro" w:cs="Aptos"/>
          <w:b/>
          <w:bCs/>
          <w:sz w:val="24"/>
          <w:szCs w:val="24"/>
        </w:rPr>
      </w:pPr>
      <w:r w:rsidRPr="000A140A">
        <w:rPr>
          <w:rFonts w:ascii="Avenir Next LT Pro" w:eastAsia="Aptos" w:hAnsi="Avenir Next LT Pro" w:cs="Aptos"/>
          <w:b/>
          <w:bCs/>
          <w:sz w:val="24"/>
          <w:szCs w:val="24"/>
        </w:rPr>
        <w:t>Contract type:</w:t>
      </w:r>
      <w:r w:rsidRPr="000A140A">
        <w:rPr>
          <w:rFonts w:ascii="Avenir Next LT Pro" w:eastAsia="Aptos" w:hAnsi="Avenir Next LT Pro" w:cs="Aptos"/>
          <w:b/>
          <w:bCs/>
          <w:sz w:val="24"/>
          <w:szCs w:val="24"/>
        </w:rPr>
        <w:tab/>
        <w:t>Fixed term until 31</w:t>
      </w:r>
      <w:r w:rsidRPr="000A140A">
        <w:rPr>
          <w:rFonts w:ascii="Avenir Next LT Pro" w:eastAsia="Aptos" w:hAnsi="Avenir Next LT Pro" w:cs="Aptos"/>
          <w:b/>
          <w:bCs/>
          <w:sz w:val="24"/>
          <w:szCs w:val="24"/>
          <w:vertAlign w:val="superscript"/>
        </w:rPr>
        <w:t>st</w:t>
      </w:r>
      <w:r w:rsidRPr="000A140A">
        <w:rPr>
          <w:rFonts w:ascii="Avenir Next LT Pro" w:eastAsia="Aptos" w:hAnsi="Avenir Next LT Pro" w:cs="Aptos"/>
          <w:b/>
          <w:bCs/>
          <w:sz w:val="24"/>
          <w:szCs w:val="24"/>
        </w:rPr>
        <w:t xml:space="preserve"> March 2026 </w:t>
      </w:r>
    </w:p>
    <w:p w14:paraId="7D917A4B" w14:textId="77777777" w:rsidR="000A140A" w:rsidRPr="000A140A" w:rsidRDefault="000A140A" w:rsidP="000A140A">
      <w:pPr>
        <w:rPr>
          <w:rFonts w:ascii="Avenir Next LT Pro" w:eastAsia="Aptos" w:hAnsi="Avenir Next LT Pro" w:cs="Aptos"/>
          <w:b/>
          <w:bCs/>
          <w:sz w:val="24"/>
          <w:szCs w:val="24"/>
        </w:rPr>
      </w:pPr>
      <w:r w:rsidRPr="000A140A">
        <w:rPr>
          <w:rFonts w:ascii="Avenir Next LT Pro" w:eastAsia="Aptos" w:hAnsi="Avenir Next LT Pro" w:cs="Aptos"/>
          <w:b/>
          <w:bCs/>
          <w:sz w:val="24"/>
          <w:szCs w:val="24"/>
        </w:rPr>
        <w:t xml:space="preserve">Salary: </w:t>
      </w:r>
      <w:r w:rsidRPr="000A140A">
        <w:rPr>
          <w:rFonts w:ascii="Avenir Next LT Pro" w:eastAsia="Aptos" w:hAnsi="Avenir Next LT Pro" w:cs="Aptos"/>
          <w:b/>
          <w:bCs/>
          <w:sz w:val="24"/>
          <w:szCs w:val="24"/>
        </w:rPr>
        <w:tab/>
      </w:r>
      <w:r w:rsidRPr="000A140A">
        <w:rPr>
          <w:rFonts w:ascii="Avenir Next LT Pro" w:eastAsia="Aptos" w:hAnsi="Avenir Next LT Pro" w:cs="Aptos"/>
          <w:b/>
          <w:bCs/>
          <w:sz w:val="24"/>
          <w:szCs w:val="24"/>
        </w:rPr>
        <w:tab/>
        <w:t>£25, 209- £27, 607 </w:t>
      </w:r>
    </w:p>
    <w:p w14:paraId="510D85A2" w14:textId="77777777" w:rsidR="000A140A" w:rsidRPr="000A140A" w:rsidRDefault="000A140A" w:rsidP="000A140A">
      <w:pPr>
        <w:rPr>
          <w:rFonts w:ascii="Avenir Next LT Pro" w:eastAsia="Aptos" w:hAnsi="Avenir Next LT Pro" w:cs="Aptos"/>
          <w:b/>
          <w:bCs/>
          <w:sz w:val="24"/>
          <w:szCs w:val="24"/>
        </w:rPr>
      </w:pPr>
      <w:r w:rsidRPr="000A140A">
        <w:rPr>
          <w:rFonts w:ascii="Avenir Next LT Pro" w:eastAsia="Aptos" w:hAnsi="Avenir Next LT Pro" w:cs="Aptos"/>
          <w:b/>
          <w:bCs/>
          <w:sz w:val="24"/>
          <w:szCs w:val="24"/>
        </w:rPr>
        <w:t> </w:t>
      </w:r>
    </w:p>
    <w:p w14:paraId="0ECC7165" w14:textId="77777777" w:rsidR="000A140A" w:rsidRPr="000A140A" w:rsidRDefault="000A140A" w:rsidP="000A140A">
      <w:pPr>
        <w:rPr>
          <w:rFonts w:ascii="Avenir Next LT Pro" w:eastAsia="Aptos" w:hAnsi="Avenir Next LT Pro" w:cs="Aptos"/>
          <w:b/>
          <w:bCs/>
          <w:sz w:val="24"/>
          <w:szCs w:val="24"/>
        </w:rPr>
      </w:pPr>
      <w:r w:rsidRPr="000A140A">
        <w:rPr>
          <w:rFonts w:ascii="Avenir Next LT Pro" w:eastAsia="Aptos" w:hAnsi="Avenir Next LT Pro" w:cs="Aptos"/>
          <w:b/>
          <w:bCs/>
          <w:sz w:val="24"/>
          <w:szCs w:val="24"/>
        </w:rPr>
        <w:t>Nexus has over 40 years’ experience offering a specialised therapeutic support to people impacted by sexual abuse and abusive relationships. We also have over 10 years’ experience in providing early intervention and prevention initiatives to young people, professionals, and the public on topics such as consent, relationship and sexuality education, internet safety and child sexual exploitation. </w:t>
      </w:r>
    </w:p>
    <w:p w14:paraId="733ED648" w14:textId="4D4BA354" w:rsidR="000A140A" w:rsidRPr="000A140A" w:rsidRDefault="000A140A" w:rsidP="000A140A">
      <w:pPr>
        <w:rPr>
          <w:rFonts w:ascii="Avenir Next LT Pro" w:eastAsia="Aptos" w:hAnsi="Avenir Next LT Pro" w:cs="Aptos"/>
          <w:b/>
          <w:bCs/>
          <w:sz w:val="24"/>
          <w:szCs w:val="24"/>
        </w:rPr>
      </w:pPr>
      <w:r w:rsidRPr="000A140A">
        <w:rPr>
          <w:rFonts w:ascii="Avenir Next LT Pro" w:eastAsia="Aptos" w:hAnsi="Avenir Next LT Pro" w:cs="Aptos"/>
          <w:b/>
          <w:bCs/>
          <w:sz w:val="24"/>
          <w:szCs w:val="24"/>
        </w:rPr>
        <w:t>In addition, from April 2019, Nexus has been managing the 24 Hour Domestic and Sexual Abuse (DSA) Helpline, which is funded by the Department of Health, Department of Justice, and the Department for Communities.  </w:t>
      </w:r>
    </w:p>
    <w:p w14:paraId="0317F9BB" w14:textId="138E186C" w:rsidR="000A140A" w:rsidRPr="000A140A" w:rsidRDefault="000A140A" w:rsidP="000A140A">
      <w:pPr>
        <w:rPr>
          <w:rFonts w:ascii="Avenir Next LT Pro" w:eastAsia="Aptos" w:hAnsi="Avenir Next LT Pro" w:cs="Aptos"/>
          <w:b/>
          <w:bCs/>
          <w:sz w:val="24"/>
          <w:szCs w:val="24"/>
        </w:rPr>
      </w:pPr>
      <w:r w:rsidRPr="000A140A">
        <w:rPr>
          <w:rFonts w:ascii="Avenir Next LT Pro" w:eastAsia="Aptos" w:hAnsi="Avenir Next LT Pro" w:cs="Aptos"/>
          <w:b/>
          <w:bCs/>
          <w:sz w:val="24"/>
          <w:szCs w:val="24"/>
        </w:rPr>
        <w:t>Our people are a dedicated and professional group of individuals who are vital to the success of the Organisation. We aim to be champions of lasting positive change for people impacted by sexual abuse and abusive relationships by positively informing and influencing policy and practice alongside the delivery of influential, professional, quality driven and sustainable services. </w:t>
      </w:r>
    </w:p>
    <w:p w14:paraId="49D4263E" w14:textId="77777777" w:rsidR="000A140A" w:rsidRPr="000A140A" w:rsidRDefault="000A140A" w:rsidP="000A140A">
      <w:pPr>
        <w:rPr>
          <w:rFonts w:ascii="Avenir Next LT Pro" w:eastAsia="Aptos" w:hAnsi="Avenir Next LT Pro" w:cs="Aptos"/>
          <w:b/>
          <w:bCs/>
          <w:sz w:val="24"/>
          <w:szCs w:val="24"/>
        </w:rPr>
      </w:pPr>
      <w:r w:rsidRPr="000A140A">
        <w:rPr>
          <w:rFonts w:ascii="Avenir Next LT Pro" w:eastAsia="Aptos" w:hAnsi="Avenir Next LT Pro" w:cs="Aptos"/>
          <w:b/>
          <w:bCs/>
          <w:sz w:val="24"/>
          <w:szCs w:val="24"/>
        </w:rPr>
        <w:lastRenderedPageBreak/>
        <w:t> </w:t>
      </w:r>
    </w:p>
    <w:p w14:paraId="6ACBF1EA" w14:textId="77777777" w:rsidR="000A140A" w:rsidRPr="000A140A" w:rsidRDefault="000A140A" w:rsidP="000A140A">
      <w:pPr>
        <w:rPr>
          <w:rFonts w:ascii="Avenir Next LT Pro" w:eastAsia="Aptos" w:hAnsi="Avenir Next LT Pro" w:cs="Aptos"/>
          <w:b/>
          <w:bCs/>
          <w:sz w:val="24"/>
          <w:szCs w:val="24"/>
        </w:rPr>
      </w:pPr>
      <w:r w:rsidRPr="000A140A">
        <w:rPr>
          <w:rFonts w:ascii="Avenir Next LT Pro" w:eastAsia="Aptos" w:hAnsi="Avenir Next LT Pro" w:cs="Aptos"/>
          <w:b/>
          <w:bCs/>
          <w:sz w:val="24"/>
          <w:szCs w:val="24"/>
        </w:rPr>
        <w:t>Job Purpose </w:t>
      </w:r>
    </w:p>
    <w:p w14:paraId="2D0C833D" w14:textId="77777777" w:rsidR="000A140A" w:rsidRPr="000A140A" w:rsidRDefault="000A140A" w:rsidP="000A140A">
      <w:pPr>
        <w:rPr>
          <w:rFonts w:ascii="Avenir Next LT Pro" w:eastAsia="Aptos" w:hAnsi="Avenir Next LT Pro" w:cs="Aptos"/>
          <w:sz w:val="24"/>
          <w:szCs w:val="24"/>
        </w:rPr>
      </w:pPr>
      <w:r w:rsidRPr="000A140A">
        <w:rPr>
          <w:rFonts w:ascii="Avenir Next LT Pro" w:eastAsia="Aptos" w:hAnsi="Avenir Next LT Pro" w:cs="Aptos"/>
          <w:sz w:val="24"/>
          <w:szCs w:val="24"/>
        </w:rPr>
        <w:t>The postholder will support the delivery of Nexus’ Communication and Engagement Strategy, with primary accountability for the Domestic and Sexual Abuse (DSA) Helpline. This will include digital communications, media relations, event support and volunteer engagement.  </w:t>
      </w:r>
    </w:p>
    <w:p w14:paraId="0AD29A82" w14:textId="08612A5C" w:rsidR="000A140A" w:rsidRPr="000A140A" w:rsidRDefault="000A140A" w:rsidP="000A140A">
      <w:pPr>
        <w:rPr>
          <w:rFonts w:ascii="Avenir Next LT Pro" w:eastAsia="Aptos" w:hAnsi="Avenir Next LT Pro" w:cs="Aptos"/>
          <w:sz w:val="24"/>
          <w:szCs w:val="24"/>
        </w:rPr>
      </w:pPr>
      <w:r w:rsidRPr="000A140A">
        <w:rPr>
          <w:rFonts w:ascii="Avenir Next LT Pro" w:eastAsia="Aptos" w:hAnsi="Avenir Next LT Pro" w:cs="Aptos"/>
          <w:sz w:val="24"/>
          <w:szCs w:val="24"/>
        </w:rPr>
        <w:t>The successful candidate will operationalise the Communications and Engagement plan for the DSA Helpline by: </w:t>
      </w:r>
    </w:p>
    <w:p w14:paraId="1E26A627" w14:textId="098AC355" w:rsidR="000A140A" w:rsidRPr="000A140A" w:rsidRDefault="000A140A" w:rsidP="000A140A">
      <w:pPr>
        <w:rPr>
          <w:rFonts w:ascii="Avenir Next LT Pro" w:eastAsia="Aptos" w:hAnsi="Avenir Next LT Pro" w:cs="Aptos"/>
          <w:b/>
          <w:bCs/>
          <w:sz w:val="24"/>
          <w:szCs w:val="24"/>
        </w:rPr>
      </w:pPr>
      <w:r w:rsidRPr="000A140A">
        <w:rPr>
          <w:rFonts w:ascii="Avenir Next LT Pro" w:eastAsia="Aptos" w:hAnsi="Avenir Next LT Pro" w:cs="Aptos"/>
          <w:b/>
          <w:bCs/>
          <w:sz w:val="24"/>
          <w:szCs w:val="24"/>
        </w:rPr>
        <w:t>Communications </w:t>
      </w:r>
    </w:p>
    <w:p w14:paraId="4BC0D60C" w14:textId="77777777" w:rsidR="000A140A" w:rsidRPr="000A140A" w:rsidRDefault="000A140A" w:rsidP="000A140A">
      <w:pPr>
        <w:numPr>
          <w:ilvl w:val="0"/>
          <w:numId w:val="9"/>
        </w:numPr>
        <w:rPr>
          <w:rFonts w:ascii="Avenir Next LT Pro" w:eastAsia="Aptos" w:hAnsi="Avenir Next LT Pro" w:cs="Aptos"/>
          <w:sz w:val="24"/>
          <w:szCs w:val="24"/>
        </w:rPr>
      </w:pPr>
      <w:r w:rsidRPr="000A140A">
        <w:rPr>
          <w:rFonts w:ascii="Avenir Next LT Pro" w:eastAsia="Aptos" w:hAnsi="Avenir Next LT Pro" w:cs="Aptos"/>
          <w:sz w:val="24"/>
          <w:szCs w:val="24"/>
        </w:rPr>
        <w:t>Effectively promoting the work of the Helpline in line with agreed messaging and support priorities. </w:t>
      </w:r>
    </w:p>
    <w:p w14:paraId="3FE066D2" w14:textId="77777777" w:rsidR="000A140A" w:rsidRPr="000A140A" w:rsidRDefault="000A140A" w:rsidP="000A140A">
      <w:pPr>
        <w:numPr>
          <w:ilvl w:val="0"/>
          <w:numId w:val="10"/>
        </w:numPr>
        <w:rPr>
          <w:rFonts w:ascii="Avenir Next LT Pro" w:eastAsia="Aptos" w:hAnsi="Avenir Next LT Pro" w:cs="Aptos"/>
          <w:sz w:val="24"/>
          <w:szCs w:val="24"/>
        </w:rPr>
      </w:pPr>
      <w:r w:rsidRPr="000A140A">
        <w:rPr>
          <w:rFonts w:ascii="Avenir Next LT Pro" w:eastAsia="Aptos" w:hAnsi="Avenir Next LT Pro" w:cs="Aptos"/>
          <w:sz w:val="24"/>
          <w:szCs w:val="24"/>
        </w:rPr>
        <w:t>Manage digital presence aligning with external news, statistical releases, and campaigns and support media engagement (including responding to enquiries and drafting press releases)  </w:t>
      </w:r>
    </w:p>
    <w:p w14:paraId="1ED565AD" w14:textId="77777777" w:rsidR="000A140A" w:rsidRPr="000A140A" w:rsidRDefault="000A140A" w:rsidP="000A140A">
      <w:pPr>
        <w:numPr>
          <w:ilvl w:val="0"/>
          <w:numId w:val="11"/>
        </w:numPr>
        <w:rPr>
          <w:rFonts w:ascii="Avenir Next LT Pro" w:eastAsia="Aptos" w:hAnsi="Avenir Next LT Pro" w:cs="Aptos"/>
          <w:sz w:val="24"/>
          <w:szCs w:val="24"/>
          <w:lang w:val="en-US"/>
        </w:rPr>
      </w:pPr>
      <w:r w:rsidRPr="000A140A">
        <w:rPr>
          <w:rFonts w:ascii="Avenir Next LT Pro" w:eastAsia="Aptos" w:hAnsi="Avenir Next LT Pro" w:cs="Aptos"/>
          <w:sz w:val="24"/>
          <w:szCs w:val="24"/>
        </w:rPr>
        <w:t>Pro- actively liaise and collaborate with funders to ensure that promotional assets are approved and ready for distribution where appropriate. </w:t>
      </w:r>
      <w:r w:rsidRPr="000A140A">
        <w:rPr>
          <w:rFonts w:ascii="Avenir Next LT Pro" w:eastAsia="Aptos" w:hAnsi="Avenir Next LT Pro" w:cs="Aptos"/>
          <w:sz w:val="24"/>
          <w:szCs w:val="24"/>
          <w:lang w:val="en-US"/>
        </w:rPr>
        <w:t> </w:t>
      </w:r>
    </w:p>
    <w:p w14:paraId="7BAA5A16" w14:textId="77777777" w:rsidR="000A140A" w:rsidRPr="000A140A" w:rsidRDefault="000A140A" w:rsidP="000A140A">
      <w:pPr>
        <w:numPr>
          <w:ilvl w:val="0"/>
          <w:numId w:val="12"/>
        </w:numPr>
        <w:rPr>
          <w:rFonts w:ascii="Avenir Next LT Pro" w:eastAsia="Aptos" w:hAnsi="Avenir Next LT Pro" w:cs="Aptos"/>
          <w:sz w:val="24"/>
          <w:szCs w:val="24"/>
        </w:rPr>
      </w:pPr>
      <w:r w:rsidRPr="000A140A">
        <w:rPr>
          <w:rFonts w:ascii="Avenir Next LT Pro" w:eastAsia="Aptos" w:hAnsi="Avenir Next LT Pro" w:cs="Aptos"/>
          <w:sz w:val="24"/>
          <w:szCs w:val="24"/>
        </w:rPr>
        <w:t>Create annual and quarterly communications plans, producing effective and engaging content and using multi-media platforms to effectively meet goals and objectives. </w:t>
      </w:r>
    </w:p>
    <w:p w14:paraId="514EFFB1" w14:textId="77777777" w:rsidR="000A140A" w:rsidRPr="000A140A" w:rsidRDefault="000A140A" w:rsidP="000A140A">
      <w:pPr>
        <w:numPr>
          <w:ilvl w:val="0"/>
          <w:numId w:val="13"/>
        </w:numPr>
        <w:rPr>
          <w:rFonts w:ascii="Avenir Next LT Pro" w:eastAsia="Aptos" w:hAnsi="Avenir Next LT Pro" w:cs="Aptos"/>
          <w:sz w:val="24"/>
          <w:szCs w:val="24"/>
        </w:rPr>
      </w:pPr>
      <w:r w:rsidRPr="000A140A">
        <w:rPr>
          <w:rFonts w:ascii="Avenir Next LT Pro" w:eastAsia="Aptos" w:hAnsi="Avenir Next LT Pro" w:cs="Aptos"/>
          <w:sz w:val="24"/>
          <w:szCs w:val="24"/>
        </w:rPr>
        <w:t>Maintain a unique and independent brand identity for the DSA Helpline in line with funder requirements. </w:t>
      </w:r>
    </w:p>
    <w:p w14:paraId="5EB41353" w14:textId="77777777" w:rsidR="000A140A" w:rsidRPr="000A140A" w:rsidRDefault="000A140A" w:rsidP="000A140A">
      <w:pPr>
        <w:rPr>
          <w:rFonts w:ascii="Avenir Next LT Pro" w:eastAsia="Aptos" w:hAnsi="Avenir Next LT Pro" w:cs="Aptos"/>
          <w:b/>
          <w:bCs/>
          <w:sz w:val="24"/>
          <w:szCs w:val="24"/>
        </w:rPr>
      </w:pPr>
      <w:r w:rsidRPr="000A140A">
        <w:rPr>
          <w:rFonts w:ascii="Avenir Next LT Pro" w:eastAsia="Aptos" w:hAnsi="Avenir Next LT Pro" w:cs="Aptos"/>
          <w:b/>
          <w:bCs/>
          <w:sz w:val="24"/>
          <w:szCs w:val="24"/>
        </w:rPr>
        <w:t> </w:t>
      </w:r>
    </w:p>
    <w:p w14:paraId="3D5631D1" w14:textId="77777777" w:rsidR="000A140A" w:rsidRPr="000A140A" w:rsidRDefault="000A140A" w:rsidP="000A140A">
      <w:pPr>
        <w:rPr>
          <w:rFonts w:ascii="Avenir Next LT Pro" w:eastAsia="Aptos" w:hAnsi="Avenir Next LT Pro" w:cs="Aptos"/>
          <w:b/>
          <w:bCs/>
          <w:sz w:val="24"/>
          <w:szCs w:val="24"/>
        </w:rPr>
      </w:pPr>
      <w:r w:rsidRPr="000A140A">
        <w:rPr>
          <w:rFonts w:ascii="Avenir Next LT Pro" w:eastAsia="Aptos" w:hAnsi="Avenir Next LT Pro" w:cs="Aptos"/>
          <w:b/>
          <w:bCs/>
          <w:sz w:val="24"/>
          <w:szCs w:val="24"/>
        </w:rPr>
        <w:t>Engagement  </w:t>
      </w:r>
    </w:p>
    <w:p w14:paraId="2EC1F086" w14:textId="77777777" w:rsidR="000A140A" w:rsidRPr="000A140A" w:rsidRDefault="000A140A" w:rsidP="000A140A">
      <w:pPr>
        <w:numPr>
          <w:ilvl w:val="0"/>
          <w:numId w:val="14"/>
        </w:numPr>
        <w:rPr>
          <w:rFonts w:ascii="Avenir Next LT Pro" w:eastAsia="Aptos" w:hAnsi="Avenir Next LT Pro" w:cs="Aptos"/>
          <w:sz w:val="24"/>
          <w:szCs w:val="24"/>
        </w:rPr>
      </w:pPr>
      <w:r w:rsidRPr="000A140A">
        <w:rPr>
          <w:rFonts w:ascii="Avenir Next LT Pro" w:eastAsia="Aptos" w:hAnsi="Avenir Next LT Pro" w:cs="Aptos"/>
          <w:sz w:val="24"/>
          <w:szCs w:val="24"/>
        </w:rPr>
        <w:t>Set targets and evaluate campaigns to assess how the activity has raised awareness of, promoted and engaged stakeholders of the service provision. </w:t>
      </w:r>
    </w:p>
    <w:p w14:paraId="61351719" w14:textId="77777777" w:rsidR="000A140A" w:rsidRPr="000A140A" w:rsidRDefault="000A140A" w:rsidP="000A140A">
      <w:pPr>
        <w:numPr>
          <w:ilvl w:val="0"/>
          <w:numId w:val="15"/>
        </w:numPr>
        <w:rPr>
          <w:rFonts w:ascii="Avenir Next LT Pro" w:eastAsia="Aptos" w:hAnsi="Avenir Next LT Pro" w:cs="Aptos"/>
          <w:sz w:val="24"/>
          <w:szCs w:val="24"/>
        </w:rPr>
      </w:pPr>
      <w:r w:rsidRPr="000A140A">
        <w:rPr>
          <w:rFonts w:ascii="Avenir Next LT Pro" w:eastAsia="Aptos" w:hAnsi="Avenir Next LT Pro" w:cs="Aptos"/>
          <w:sz w:val="24"/>
          <w:szCs w:val="24"/>
        </w:rPr>
        <w:t>Provide support for and attend/organise engagement events within agreed budget and timelines. </w:t>
      </w:r>
    </w:p>
    <w:p w14:paraId="4CC412CB" w14:textId="77777777" w:rsidR="000A140A" w:rsidRPr="000A140A" w:rsidRDefault="000A140A" w:rsidP="000A140A">
      <w:pPr>
        <w:numPr>
          <w:ilvl w:val="0"/>
          <w:numId w:val="16"/>
        </w:numPr>
        <w:rPr>
          <w:rFonts w:ascii="Avenir Next LT Pro" w:eastAsia="Aptos" w:hAnsi="Avenir Next LT Pro" w:cs="Aptos"/>
          <w:sz w:val="24"/>
          <w:szCs w:val="24"/>
        </w:rPr>
      </w:pPr>
      <w:r w:rsidRPr="000A140A">
        <w:rPr>
          <w:rFonts w:ascii="Avenir Next LT Pro" w:eastAsia="Aptos" w:hAnsi="Avenir Next LT Pro" w:cs="Aptos"/>
          <w:sz w:val="24"/>
          <w:szCs w:val="24"/>
        </w:rPr>
        <w:lastRenderedPageBreak/>
        <w:t>Increase awareness, visibility and support for the Helpline’s work through targeted multi-media initiatives designed to engage key audiences. </w:t>
      </w:r>
    </w:p>
    <w:p w14:paraId="1911C120" w14:textId="77777777" w:rsidR="000A140A" w:rsidRPr="000A140A" w:rsidRDefault="000A140A" w:rsidP="000A140A">
      <w:pPr>
        <w:numPr>
          <w:ilvl w:val="0"/>
          <w:numId w:val="17"/>
        </w:numPr>
        <w:rPr>
          <w:rFonts w:ascii="Avenir Next LT Pro" w:eastAsia="Aptos" w:hAnsi="Avenir Next LT Pro" w:cs="Aptos"/>
          <w:sz w:val="24"/>
          <w:szCs w:val="24"/>
          <w:lang w:val="en-US"/>
        </w:rPr>
      </w:pPr>
      <w:r w:rsidRPr="000A140A">
        <w:rPr>
          <w:rFonts w:ascii="Avenir Next LT Pro" w:eastAsia="Aptos" w:hAnsi="Avenir Next LT Pro" w:cs="Aptos"/>
          <w:sz w:val="24"/>
          <w:szCs w:val="24"/>
        </w:rPr>
        <w:t>Pro-actively maintain a stakeholder engagement database to support the work of DSA Helpline.</w:t>
      </w:r>
      <w:r w:rsidRPr="000A140A">
        <w:rPr>
          <w:rFonts w:ascii="Avenir Next LT Pro" w:eastAsia="Aptos" w:hAnsi="Avenir Next LT Pro" w:cs="Aptos"/>
          <w:sz w:val="24"/>
          <w:szCs w:val="24"/>
          <w:lang w:val="en-US"/>
        </w:rPr>
        <w:t> </w:t>
      </w:r>
    </w:p>
    <w:p w14:paraId="592AB81F" w14:textId="77777777" w:rsidR="000A140A" w:rsidRPr="000A140A" w:rsidRDefault="000A140A" w:rsidP="000A140A">
      <w:pPr>
        <w:numPr>
          <w:ilvl w:val="0"/>
          <w:numId w:val="18"/>
        </w:numPr>
        <w:rPr>
          <w:rFonts w:ascii="Avenir Next LT Pro" w:eastAsia="Aptos" w:hAnsi="Avenir Next LT Pro" w:cs="Aptos"/>
          <w:sz w:val="24"/>
          <w:szCs w:val="24"/>
        </w:rPr>
      </w:pPr>
      <w:r w:rsidRPr="000A140A">
        <w:rPr>
          <w:rFonts w:ascii="Avenir Next LT Pro" w:eastAsia="Aptos" w:hAnsi="Avenir Next LT Pro" w:cs="Aptos"/>
          <w:sz w:val="24"/>
          <w:szCs w:val="24"/>
        </w:rPr>
        <w:t>Work alongside department lead to identify new stakeholder engagement opportunities. </w:t>
      </w:r>
    </w:p>
    <w:p w14:paraId="56E672C0" w14:textId="77777777" w:rsidR="000A140A" w:rsidRPr="000A140A" w:rsidRDefault="000A140A" w:rsidP="000A140A">
      <w:pPr>
        <w:numPr>
          <w:ilvl w:val="0"/>
          <w:numId w:val="19"/>
        </w:numPr>
        <w:rPr>
          <w:rFonts w:ascii="Avenir Next LT Pro" w:eastAsia="Aptos" w:hAnsi="Avenir Next LT Pro" w:cs="Aptos"/>
          <w:sz w:val="24"/>
          <w:szCs w:val="24"/>
        </w:rPr>
      </w:pPr>
      <w:r w:rsidRPr="000A140A">
        <w:rPr>
          <w:rFonts w:ascii="Avenir Next LT Pro" w:eastAsia="Aptos" w:hAnsi="Avenir Next LT Pro" w:cs="Aptos"/>
          <w:sz w:val="24"/>
          <w:szCs w:val="24"/>
        </w:rPr>
        <w:t>Foster and maintain friendly, professional, and supportive working relationships with our stakeholders. </w:t>
      </w:r>
    </w:p>
    <w:p w14:paraId="61CD0265" w14:textId="77777777" w:rsidR="000A140A" w:rsidRPr="000A140A" w:rsidRDefault="000A140A" w:rsidP="000A140A">
      <w:pPr>
        <w:numPr>
          <w:ilvl w:val="0"/>
          <w:numId w:val="20"/>
        </w:numPr>
        <w:rPr>
          <w:rFonts w:ascii="Avenir Next LT Pro" w:eastAsia="Aptos" w:hAnsi="Avenir Next LT Pro" w:cs="Aptos"/>
          <w:sz w:val="24"/>
          <w:szCs w:val="24"/>
        </w:rPr>
      </w:pPr>
      <w:r w:rsidRPr="000A140A">
        <w:rPr>
          <w:rFonts w:ascii="Avenir Next LT Pro" w:eastAsia="Aptos" w:hAnsi="Avenir Next LT Pro" w:cs="Aptos"/>
          <w:sz w:val="24"/>
          <w:szCs w:val="24"/>
        </w:rPr>
        <w:t>Ensure DSA reports to funders are timely and contain agreed accurate communications information and data. </w:t>
      </w:r>
    </w:p>
    <w:p w14:paraId="10E1C3F2" w14:textId="77777777" w:rsidR="000A140A" w:rsidRPr="000A140A" w:rsidRDefault="000A140A" w:rsidP="000A140A">
      <w:pPr>
        <w:rPr>
          <w:rFonts w:ascii="Avenir Next LT Pro" w:eastAsia="Aptos" w:hAnsi="Avenir Next LT Pro" w:cs="Aptos"/>
          <w:b/>
          <w:bCs/>
          <w:sz w:val="24"/>
          <w:szCs w:val="24"/>
        </w:rPr>
      </w:pPr>
      <w:r w:rsidRPr="000A140A">
        <w:rPr>
          <w:rFonts w:ascii="Avenir Next LT Pro" w:eastAsia="Aptos" w:hAnsi="Avenir Next LT Pro" w:cs="Aptos"/>
          <w:b/>
          <w:bCs/>
          <w:sz w:val="24"/>
          <w:szCs w:val="24"/>
        </w:rPr>
        <w:t>Other duties  </w:t>
      </w:r>
    </w:p>
    <w:p w14:paraId="4026D9EE" w14:textId="77777777" w:rsidR="000A140A" w:rsidRPr="000A140A" w:rsidRDefault="000A140A" w:rsidP="000A140A">
      <w:pPr>
        <w:numPr>
          <w:ilvl w:val="0"/>
          <w:numId w:val="21"/>
        </w:numPr>
        <w:rPr>
          <w:rFonts w:ascii="Avenir Next LT Pro" w:eastAsia="Aptos" w:hAnsi="Avenir Next LT Pro" w:cs="Aptos"/>
          <w:sz w:val="24"/>
          <w:szCs w:val="24"/>
        </w:rPr>
      </w:pPr>
      <w:r w:rsidRPr="000A140A">
        <w:rPr>
          <w:rFonts w:ascii="Avenir Next LT Pro" w:eastAsia="Aptos" w:hAnsi="Avenir Next LT Pro" w:cs="Aptos"/>
          <w:sz w:val="24"/>
          <w:szCs w:val="24"/>
        </w:rPr>
        <w:t>Support the wider Communications and Engagement team in the delivery of Nexus’ communications and engagement strategy, operational plans and engagement campaigns when necessary.  </w:t>
      </w:r>
    </w:p>
    <w:p w14:paraId="2D835016" w14:textId="77777777" w:rsidR="000A140A" w:rsidRPr="000A140A" w:rsidRDefault="000A140A" w:rsidP="000A140A">
      <w:pPr>
        <w:numPr>
          <w:ilvl w:val="0"/>
          <w:numId w:val="22"/>
        </w:numPr>
        <w:rPr>
          <w:rFonts w:ascii="Avenir Next LT Pro" w:eastAsia="Aptos" w:hAnsi="Avenir Next LT Pro" w:cs="Aptos"/>
          <w:sz w:val="24"/>
          <w:szCs w:val="24"/>
        </w:rPr>
      </w:pPr>
      <w:r w:rsidRPr="000A140A">
        <w:rPr>
          <w:rFonts w:ascii="Avenir Next LT Pro" w:eastAsia="Aptos" w:hAnsi="Avenir Next LT Pro" w:cs="Aptos"/>
          <w:sz w:val="24"/>
          <w:szCs w:val="24"/>
        </w:rPr>
        <w:t>Support the procurement of branded materials and merchandise for both Nexus and the DSA Helpline. </w:t>
      </w:r>
    </w:p>
    <w:p w14:paraId="21A4208E" w14:textId="77777777" w:rsidR="000A140A" w:rsidRPr="000A140A" w:rsidRDefault="000A140A" w:rsidP="000A140A">
      <w:pPr>
        <w:numPr>
          <w:ilvl w:val="0"/>
          <w:numId w:val="23"/>
        </w:numPr>
        <w:rPr>
          <w:rFonts w:ascii="Avenir Next LT Pro" w:eastAsia="Aptos" w:hAnsi="Avenir Next LT Pro" w:cs="Aptos"/>
          <w:sz w:val="24"/>
          <w:szCs w:val="24"/>
        </w:rPr>
      </w:pPr>
      <w:r w:rsidRPr="000A140A">
        <w:rPr>
          <w:rFonts w:ascii="Avenir Next LT Pro" w:eastAsia="Aptos" w:hAnsi="Avenir Next LT Pro" w:cs="Aptos"/>
          <w:sz w:val="24"/>
          <w:szCs w:val="24"/>
        </w:rPr>
        <w:t>Support the evaluation and quality assurance of service provision to benefit continuous improvement activity. </w:t>
      </w:r>
    </w:p>
    <w:p w14:paraId="3081A2C8" w14:textId="77777777" w:rsidR="000A140A" w:rsidRPr="000A140A" w:rsidRDefault="000A140A" w:rsidP="000A140A">
      <w:pPr>
        <w:numPr>
          <w:ilvl w:val="0"/>
          <w:numId w:val="24"/>
        </w:numPr>
        <w:rPr>
          <w:rFonts w:ascii="Avenir Next LT Pro" w:eastAsia="Aptos" w:hAnsi="Avenir Next LT Pro" w:cs="Aptos"/>
          <w:sz w:val="24"/>
          <w:szCs w:val="24"/>
        </w:rPr>
      </w:pPr>
      <w:r w:rsidRPr="000A140A">
        <w:rPr>
          <w:rFonts w:ascii="Avenir Next LT Pro" w:eastAsia="Aptos" w:hAnsi="Avenir Next LT Pro" w:cs="Aptos"/>
          <w:sz w:val="24"/>
          <w:szCs w:val="24"/>
        </w:rPr>
        <w:t>Work in line with Nexus policies, processes, and procedures. </w:t>
      </w:r>
    </w:p>
    <w:p w14:paraId="784E9929" w14:textId="77777777" w:rsidR="000A140A" w:rsidRPr="000A140A" w:rsidRDefault="000A140A" w:rsidP="000A140A">
      <w:pPr>
        <w:numPr>
          <w:ilvl w:val="0"/>
          <w:numId w:val="25"/>
        </w:numPr>
        <w:rPr>
          <w:rFonts w:ascii="Avenir Next LT Pro" w:eastAsia="Aptos" w:hAnsi="Avenir Next LT Pro" w:cs="Aptos"/>
          <w:sz w:val="24"/>
          <w:szCs w:val="24"/>
        </w:rPr>
      </w:pPr>
      <w:r w:rsidRPr="000A140A">
        <w:rPr>
          <w:rFonts w:ascii="Avenir Next LT Pro" w:eastAsia="Aptos" w:hAnsi="Avenir Next LT Pro" w:cs="Aptos"/>
          <w:sz w:val="24"/>
          <w:szCs w:val="24"/>
        </w:rPr>
        <w:t>Be flexible to work evenings and weekends as required. </w:t>
      </w:r>
    </w:p>
    <w:p w14:paraId="7A56B72C" w14:textId="77777777" w:rsidR="000A140A" w:rsidRPr="000A140A" w:rsidRDefault="000A140A" w:rsidP="000A140A">
      <w:pPr>
        <w:rPr>
          <w:rFonts w:ascii="Avenir Next LT Pro" w:eastAsia="Aptos" w:hAnsi="Avenir Next LT Pro" w:cs="Aptos"/>
          <w:b/>
          <w:bCs/>
          <w:sz w:val="24"/>
          <w:szCs w:val="24"/>
        </w:rPr>
      </w:pPr>
      <w:r w:rsidRPr="000A140A">
        <w:rPr>
          <w:rFonts w:ascii="Avenir Next LT Pro" w:eastAsia="Aptos" w:hAnsi="Avenir Next LT Pro" w:cs="Aptos"/>
          <w:b/>
          <w:bCs/>
          <w:sz w:val="24"/>
          <w:szCs w:val="24"/>
        </w:rPr>
        <w:t> </w:t>
      </w:r>
    </w:p>
    <w:p w14:paraId="6BBE07CC" w14:textId="77777777" w:rsidR="000A140A" w:rsidRPr="000A140A" w:rsidRDefault="000A140A" w:rsidP="000A140A">
      <w:pPr>
        <w:rPr>
          <w:rFonts w:ascii="Avenir Next LT Pro" w:eastAsia="Aptos" w:hAnsi="Avenir Next LT Pro" w:cs="Aptos"/>
          <w:b/>
          <w:bCs/>
          <w:sz w:val="24"/>
          <w:szCs w:val="24"/>
        </w:rPr>
      </w:pPr>
      <w:r w:rsidRPr="000A140A">
        <w:rPr>
          <w:rFonts w:ascii="Avenir Next LT Pro" w:eastAsia="Aptos" w:hAnsi="Avenir Next LT Pro" w:cs="Aptos"/>
          <w:b/>
          <w:bCs/>
          <w:sz w:val="24"/>
          <w:szCs w:val="24"/>
        </w:rPr>
        <w:t>Personal Specification </w:t>
      </w:r>
    </w:p>
    <w:p w14:paraId="743DFDD7" w14:textId="77777777" w:rsidR="000A140A" w:rsidRPr="000A140A" w:rsidRDefault="000A140A" w:rsidP="000A140A">
      <w:pPr>
        <w:rPr>
          <w:rFonts w:ascii="Avenir Next LT Pro" w:eastAsia="Aptos" w:hAnsi="Avenir Next LT Pro" w:cs="Aptos"/>
          <w:sz w:val="24"/>
          <w:szCs w:val="24"/>
        </w:rPr>
      </w:pPr>
      <w:r w:rsidRPr="000A140A">
        <w:rPr>
          <w:rFonts w:ascii="Avenir Next LT Pro" w:eastAsia="Aptos" w:hAnsi="Avenir Next LT Pro" w:cs="Aptos"/>
          <w:sz w:val="24"/>
          <w:szCs w:val="24"/>
        </w:rPr>
        <w:t>The postholder will demonstrate a proven track record of the essential skills, abilities, knowledge and/or qualifications required to be able to carry out the duties of this post. </w:t>
      </w:r>
    </w:p>
    <w:p w14:paraId="796AC68D" w14:textId="6DA1D1D1" w:rsidR="000A140A" w:rsidRPr="000A140A" w:rsidRDefault="000A140A" w:rsidP="000A140A">
      <w:pPr>
        <w:rPr>
          <w:rFonts w:ascii="Avenir Next LT Pro" w:eastAsia="Aptos" w:hAnsi="Avenir Next LT Pro" w:cs="Aptos"/>
          <w:b/>
          <w:bCs/>
          <w:sz w:val="24"/>
          <w:szCs w:val="24"/>
        </w:rPr>
      </w:pPr>
      <w:r w:rsidRPr="000A140A">
        <w:rPr>
          <w:rFonts w:ascii="Avenir Next LT Pro" w:eastAsia="Aptos" w:hAnsi="Avenir Next LT Pro" w:cs="Aptos"/>
          <w:b/>
          <w:bCs/>
          <w:sz w:val="24"/>
          <w:szCs w:val="24"/>
        </w:rPr>
        <w:t> Essential Criteria </w:t>
      </w:r>
    </w:p>
    <w:p w14:paraId="105002C4" w14:textId="77777777" w:rsidR="000A140A" w:rsidRPr="000A140A" w:rsidRDefault="000A140A" w:rsidP="000A140A">
      <w:pPr>
        <w:numPr>
          <w:ilvl w:val="0"/>
          <w:numId w:val="26"/>
        </w:numPr>
        <w:rPr>
          <w:rFonts w:ascii="Avenir Next LT Pro" w:eastAsia="Aptos" w:hAnsi="Avenir Next LT Pro" w:cs="Aptos"/>
          <w:sz w:val="24"/>
          <w:szCs w:val="24"/>
        </w:rPr>
      </w:pPr>
      <w:r w:rsidRPr="000A140A">
        <w:rPr>
          <w:rFonts w:ascii="Avenir Next LT Pro" w:eastAsia="Aptos" w:hAnsi="Avenir Next LT Pro" w:cs="Aptos"/>
          <w:sz w:val="24"/>
          <w:szCs w:val="24"/>
        </w:rPr>
        <w:lastRenderedPageBreak/>
        <w:t>This role is suitable for a graduate with 1+ years of relevant volunteer, placement or paid experience, an individual educated to level 4 with 1+ years of relevant volunteer, placement or paid experience or someone who has completed an apprenticeship in a similar role and has gained 1+ years of relevant experience (e.g. marketing, digital, communications or media). </w:t>
      </w:r>
    </w:p>
    <w:p w14:paraId="6886D046" w14:textId="77777777" w:rsidR="000A140A" w:rsidRPr="000A140A" w:rsidRDefault="000A140A" w:rsidP="000A140A">
      <w:pPr>
        <w:numPr>
          <w:ilvl w:val="0"/>
          <w:numId w:val="27"/>
        </w:numPr>
        <w:rPr>
          <w:rFonts w:ascii="Avenir Next LT Pro" w:eastAsia="Aptos" w:hAnsi="Avenir Next LT Pro" w:cs="Aptos"/>
          <w:sz w:val="24"/>
          <w:szCs w:val="24"/>
        </w:rPr>
      </w:pPr>
      <w:r w:rsidRPr="000A140A">
        <w:rPr>
          <w:rFonts w:ascii="Avenir Next LT Pro" w:eastAsia="Aptos" w:hAnsi="Avenir Next LT Pro" w:cs="Aptos"/>
          <w:sz w:val="24"/>
          <w:szCs w:val="24"/>
        </w:rPr>
        <w:t>Ability to manage a complex workload with competing priorities.  </w:t>
      </w:r>
    </w:p>
    <w:p w14:paraId="16F0FAAE" w14:textId="77777777" w:rsidR="000A140A" w:rsidRPr="000A140A" w:rsidRDefault="000A140A" w:rsidP="000A140A">
      <w:pPr>
        <w:numPr>
          <w:ilvl w:val="0"/>
          <w:numId w:val="28"/>
        </w:numPr>
        <w:rPr>
          <w:rFonts w:ascii="Avenir Next LT Pro" w:eastAsia="Aptos" w:hAnsi="Avenir Next LT Pro" w:cs="Aptos"/>
          <w:sz w:val="24"/>
          <w:szCs w:val="24"/>
        </w:rPr>
      </w:pPr>
      <w:r w:rsidRPr="000A140A">
        <w:rPr>
          <w:rFonts w:ascii="Avenir Next LT Pro" w:eastAsia="Aptos" w:hAnsi="Avenir Next LT Pro" w:cs="Aptos"/>
          <w:sz w:val="24"/>
          <w:szCs w:val="24"/>
        </w:rPr>
        <w:t>Strong ability to work independently and to show initiative.  </w:t>
      </w:r>
    </w:p>
    <w:p w14:paraId="35CD923E" w14:textId="77777777" w:rsidR="000A140A" w:rsidRPr="000A140A" w:rsidRDefault="000A140A" w:rsidP="000A140A">
      <w:pPr>
        <w:numPr>
          <w:ilvl w:val="0"/>
          <w:numId w:val="29"/>
        </w:numPr>
        <w:rPr>
          <w:rFonts w:ascii="Avenir Next LT Pro" w:eastAsia="Aptos" w:hAnsi="Avenir Next LT Pro" w:cs="Aptos"/>
          <w:sz w:val="24"/>
          <w:szCs w:val="24"/>
        </w:rPr>
      </w:pPr>
      <w:r w:rsidRPr="000A140A">
        <w:rPr>
          <w:rFonts w:ascii="Avenir Next LT Pro" w:eastAsia="Aptos" w:hAnsi="Avenir Next LT Pro" w:cs="Aptos"/>
          <w:sz w:val="24"/>
          <w:szCs w:val="24"/>
        </w:rPr>
        <w:t>Enthusiasm, drive and commitment to continuous improvement.   </w:t>
      </w:r>
    </w:p>
    <w:p w14:paraId="2A7034BC" w14:textId="77777777" w:rsidR="000A140A" w:rsidRPr="000A140A" w:rsidRDefault="000A140A" w:rsidP="000A140A">
      <w:pPr>
        <w:numPr>
          <w:ilvl w:val="0"/>
          <w:numId w:val="30"/>
        </w:numPr>
        <w:rPr>
          <w:rFonts w:ascii="Avenir Next LT Pro" w:eastAsia="Aptos" w:hAnsi="Avenir Next LT Pro" w:cs="Aptos"/>
          <w:sz w:val="24"/>
          <w:szCs w:val="24"/>
        </w:rPr>
      </w:pPr>
      <w:r w:rsidRPr="000A140A">
        <w:rPr>
          <w:rFonts w:ascii="Avenir Next LT Pro" w:eastAsia="Aptos" w:hAnsi="Avenir Next LT Pro" w:cs="Aptos"/>
          <w:sz w:val="24"/>
          <w:szCs w:val="24"/>
        </w:rPr>
        <w:t>Ability to demonstrate creative, logical and innovative thinking.  </w:t>
      </w:r>
    </w:p>
    <w:p w14:paraId="2DA3CC77" w14:textId="77777777" w:rsidR="000A140A" w:rsidRPr="000A140A" w:rsidRDefault="000A140A" w:rsidP="000A140A">
      <w:pPr>
        <w:numPr>
          <w:ilvl w:val="0"/>
          <w:numId w:val="31"/>
        </w:numPr>
        <w:rPr>
          <w:rFonts w:ascii="Avenir Next LT Pro" w:eastAsia="Aptos" w:hAnsi="Avenir Next LT Pro" w:cs="Aptos"/>
          <w:sz w:val="24"/>
          <w:szCs w:val="24"/>
        </w:rPr>
      </w:pPr>
      <w:r w:rsidRPr="000A140A">
        <w:rPr>
          <w:rFonts w:ascii="Avenir Next LT Pro" w:eastAsia="Aptos" w:hAnsi="Avenir Next LT Pro" w:cs="Aptos"/>
          <w:sz w:val="24"/>
          <w:szCs w:val="24"/>
        </w:rPr>
        <w:t>Excellent verbal and written communication skills.  </w:t>
      </w:r>
    </w:p>
    <w:p w14:paraId="7FE7C599" w14:textId="77777777" w:rsidR="000A140A" w:rsidRPr="000A140A" w:rsidRDefault="000A140A" w:rsidP="000A140A">
      <w:pPr>
        <w:numPr>
          <w:ilvl w:val="0"/>
          <w:numId w:val="32"/>
        </w:numPr>
        <w:rPr>
          <w:rFonts w:ascii="Avenir Next LT Pro" w:eastAsia="Aptos" w:hAnsi="Avenir Next LT Pro" w:cs="Aptos"/>
          <w:sz w:val="24"/>
          <w:szCs w:val="24"/>
        </w:rPr>
      </w:pPr>
      <w:r w:rsidRPr="000A140A">
        <w:rPr>
          <w:rFonts w:ascii="Avenir Next LT Pro" w:eastAsia="Aptos" w:hAnsi="Avenir Next LT Pro" w:cs="Aptos"/>
          <w:sz w:val="24"/>
          <w:szCs w:val="24"/>
        </w:rPr>
        <w:t>Highly competent user of Microsoft packages and design packages such as Canva </w:t>
      </w:r>
    </w:p>
    <w:p w14:paraId="79946CA6" w14:textId="77777777" w:rsidR="000A140A" w:rsidRPr="000A140A" w:rsidRDefault="000A140A" w:rsidP="000A140A">
      <w:pPr>
        <w:rPr>
          <w:rFonts w:ascii="Avenir Next LT Pro" w:eastAsia="Aptos" w:hAnsi="Avenir Next LT Pro" w:cs="Aptos"/>
          <w:b/>
          <w:bCs/>
          <w:sz w:val="24"/>
          <w:szCs w:val="24"/>
        </w:rPr>
      </w:pPr>
      <w:r w:rsidRPr="000A140A">
        <w:rPr>
          <w:rFonts w:ascii="Avenir Next LT Pro" w:eastAsia="Aptos" w:hAnsi="Avenir Next LT Pro" w:cs="Aptos"/>
          <w:b/>
          <w:bCs/>
          <w:sz w:val="24"/>
          <w:szCs w:val="24"/>
        </w:rPr>
        <w:t> </w:t>
      </w:r>
    </w:p>
    <w:p w14:paraId="4E191610" w14:textId="77777777" w:rsidR="000A140A" w:rsidRPr="000A140A" w:rsidRDefault="000A140A" w:rsidP="000A140A">
      <w:pPr>
        <w:rPr>
          <w:rFonts w:ascii="Avenir Next LT Pro" w:eastAsia="Aptos" w:hAnsi="Avenir Next LT Pro" w:cs="Aptos"/>
          <w:b/>
          <w:bCs/>
          <w:sz w:val="24"/>
          <w:szCs w:val="24"/>
        </w:rPr>
      </w:pPr>
      <w:r w:rsidRPr="000A140A">
        <w:rPr>
          <w:rFonts w:ascii="Avenir Next LT Pro" w:eastAsia="Aptos" w:hAnsi="Avenir Next LT Pro" w:cs="Aptos"/>
          <w:b/>
          <w:bCs/>
          <w:sz w:val="24"/>
          <w:szCs w:val="24"/>
        </w:rPr>
        <w:t>Desirable criteria </w:t>
      </w:r>
    </w:p>
    <w:p w14:paraId="33704419" w14:textId="77777777" w:rsidR="000A140A" w:rsidRPr="000A140A" w:rsidRDefault="000A140A" w:rsidP="000A140A">
      <w:pPr>
        <w:numPr>
          <w:ilvl w:val="0"/>
          <w:numId w:val="33"/>
        </w:numPr>
        <w:rPr>
          <w:rFonts w:ascii="Avenir Next LT Pro" w:eastAsia="Aptos" w:hAnsi="Avenir Next LT Pro" w:cs="Aptos"/>
          <w:sz w:val="24"/>
          <w:szCs w:val="24"/>
        </w:rPr>
      </w:pPr>
      <w:r w:rsidRPr="000A140A">
        <w:rPr>
          <w:rFonts w:ascii="Avenir Next LT Pro" w:eastAsia="Aptos" w:hAnsi="Avenir Next LT Pro" w:cs="Aptos"/>
          <w:sz w:val="24"/>
          <w:szCs w:val="24"/>
        </w:rPr>
        <w:t>Experience of working in the voluntary sector. </w:t>
      </w:r>
    </w:p>
    <w:p w14:paraId="64B9D297" w14:textId="745B4CE5" w:rsidR="000A140A" w:rsidRPr="000A140A" w:rsidRDefault="000A140A" w:rsidP="000A140A">
      <w:pPr>
        <w:rPr>
          <w:rFonts w:ascii="Avenir Next LT Pro" w:eastAsia="Aptos" w:hAnsi="Avenir Next LT Pro" w:cs="Aptos"/>
          <w:b/>
          <w:bCs/>
          <w:sz w:val="24"/>
          <w:szCs w:val="24"/>
        </w:rPr>
      </w:pPr>
      <w:r w:rsidRPr="000A140A">
        <w:rPr>
          <w:rFonts w:ascii="Avenir Next LT Pro" w:eastAsia="Aptos" w:hAnsi="Avenir Next LT Pro" w:cs="Aptos"/>
          <w:b/>
          <w:bCs/>
          <w:sz w:val="24"/>
          <w:szCs w:val="24"/>
        </w:rPr>
        <w:t>This job description is not incorporated into the employee’s contract of employment. </w:t>
      </w:r>
      <w:r>
        <w:rPr>
          <w:rFonts w:ascii="Avenir Next LT Pro" w:eastAsia="Aptos" w:hAnsi="Avenir Next LT Pro" w:cs="Aptos"/>
          <w:b/>
          <w:bCs/>
          <w:sz w:val="24"/>
          <w:szCs w:val="24"/>
        </w:rPr>
        <w:t xml:space="preserve"> </w:t>
      </w:r>
      <w:r w:rsidRPr="000A140A">
        <w:rPr>
          <w:rFonts w:ascii="Avenir Next LT Pro" w:eastAsia="Aptos" w:hAnsi="Avenir Next LT Pro" w:cs="Aptos"/>
          <w:b/>
          <w:bCs/>
          <w:sz w:val="24"/>
          <w:szCs w:val="24"/>
        </w:rPr>
        <w:t>It is intended as a guide and should not be viewed as an inflexible specification. It may be varied from time to time in the light of strategic developments following discussion with the post holder. </w:t>
      </w:r>
    </w:p>
    <w:p w14:paraId="6FF5A242" w14:textId="1233DBAC" w:rsidR="7A4CF003" w:rsidRPr="000A140A" w:rsidRDefault="7A4CF003" w:rsidP="7A4CF003">
      <w:pPr>
        <w:rPr>
          <w:rFonts w:ascii="Avenir Next LT Pro" w:eastAsia="Aptos" w:hAnsi="Avenir Next LT Pro" w:cs="Aptos"/>
          <w:b/>
          <w:bCs/>
          <w:sz w:val="24"/>
          <w:szCs w:val="24"/>
        </w:rPr>
      </w:pPr>
    </w:p>
    <w:sectPr w:rsidR="7A4CF003" w:rsidRPr="000A140A" w:rsidSect="009C3625">
      <w:headerReference w:type="default" r:id="rId1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A8092" w14:textId="77777777" w:rsidR="00387443" w:rsidRDefault="00387443" w:rsidP="00A23EB8">
      <w:pPr>
        <w:spacing w:after="0" w:line="240" w:lineRule="auto"/>
      </w:pPr>
      <w:r>
        <w:separator/>
      </w:r>
    </w:p>
  </w:endnote>
  <w:endnote w:type="continuationSeparator" w:id="0">
    <w:p w14:paraId="3BCDCC0A" w14:textId="77777777" w:rsidR="00387443" w:rsidRDefault="00387443" w:rsidP="00A23EB8">
      <w:pPr>
        <w:spacing w:after="0" w:line="240" w:lineRule="auto"/>
      </w:pPr>
      <w:r>
        <w:continuationSeparator/>
      </w:r>
    </w:p>
  </w:endnote>
  <w:endnote w:type="continuationNotice" w:id="1">
    <w:p w14:paraId="289CD60E" w14:textId="77777777" w:rsidR="00387443" w:rsidRDefault="003874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Next LT Pro">
    <w:charset w:val="00"/>
    <w:family w:val="swiss"/>
    <w:pitch w:val="variable"/>
    <w:sig w:usb0="800000EF" w:usb1="5000204A"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7C224" w14:textId="77777777" w:rsidR="00387443" w:rsidRDefault="00387443" w:rsidP="00A23EB8">
      <w:pPr>
        <w:spacing w:after="0" w:line="240" w:lineRule="auto"/>
      </w:pPr>
      <w:r>
        <w:separator/>
      </w:r>
    </w:p>
  </w:footnote>
  <w:footnote w:type="continuationSeparator" w:id="0">
    <w:p w14:paraId="1BDFD06F" w14:textId="77777777" w:rsidR="00387443" w:rsidRDefault="00387443" w:rsidP="00A23EB8">
      <w:pPr>
        <w:spacing w:after="0" w:line="240" w:lineRule="auto"/>
      </w:pPr>
      <w:r>
        <w:continuationSeparator/>
      </w:r>
    </w:p>
  </w:footnote>
  <w:footnote w:type="continuationNotice" w:id="1">
    <w:p w14:paraId="232B2810" w14:textId="77777777" w:rsidR="00387443" w:rsidRDefault="003874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2330A" w14:textId="77777777" w:rsidR="00A23EB8" w:rsidRDefault="00A23EB8" w:rsidP="00A23EB8">
    <w:pPr>
      <w:pStyle w:val="Header"/>
      <w:jc w:val="right"/>
    </w:pPr>
    <w:r>
      <w:rPr>
        <w:noProof/>
      </w:rPr>
      <w:drawing>
        <wp:inline distT="0" distB="0" distL="0" distR="0" wp14:anchorId="06D2506B" wp14:editId="4D63BF62">
          <wp:extent cx="1800000" cy="1011600"/>
          <wp:effectExtent l="0" t="0" r="0" b="0"/>
          <wp:docPr id="1172711368" name="Picture 1" descr="A picture containing graphics, graphic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11368" name="Picture 1" descr="A picture containing graphics, graphic design, screenshot,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000" cy="101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EC8"/>
    <w:multiLevelType w:val="multilevel"/>
    <w:tmpl w:val="0916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17AA8"/>
    <w:multiLevelType w:val="hybridMultilevel"/>
    <w:tmpl w:val="C588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462B9"/>
    <w:multiLevelType w:val="multilevel"/>
    <w:tmpl w:val="4B1C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DD5674"/>
    <w:multiLevelType w:val="multilevel"/>
    <w:tmpl w:val="CC56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B31C6A"/>
    <w:multiLevelType w:val="multilevel"/>
    <w:tmpl w:val="9022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220EDE"/>
    <w:multiLevelType w:val="multilevel"/>
    <w:tmpl w:val="F5649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AC45B1"/>
    <w:multiLevelType w:val="multilevel"/>
    <w:tmpl w:val="D4EA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C6CC1"/>
    <w:multiLevelType w:val="hybridMultilevel"/>
    <w:tmpl w:val="E5F0DB40"/>
    <w:lvl w:ilvl="0" w:tplc="2CEA59F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275A8"/>
    <w:multiLevelType w:val="multilevel"/>
    <w:tmpl w:val="FD9C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C67B00"/>
    <w:multiLevelType w:val="hybridMultilevel"/>
    <w:tmpl w:val="E4E4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97BAC"/>
    <w:multiLevelType w:val="multilevel"/>
    <w:tmpl w:val="B4AE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582E6F"/>
    <w:multiLevelType w:val="multilevel"/>
    <w:tmpl w:val="14D2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561F69"/>
    <w:multiLevelType w:val="multilevel"/>
    <w:tmpl w:val="5AA6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E901AB"/>
    <w:multiLevelType w:val="multilevel"/>
    <w:tmpl w:val="481A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5755B2"/>
    <w:multiLevelType w:val="multilevel"/>
    <w:tmpl w:val="B5D6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EA5ACD"/>
    <w:multiLevelType w:val="multilevel"/>
    <w:tmpl w:val="812C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403E33"/>
    <w:multiLevelType w:val="multilevel"/>
    <w:tmpl w:val="D75A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8316CD"/>
    <w:multiLevelType w:val="hybridMultilevel"/>
    <w:tmpl w:val="C2DE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E01E2"/>
    <w:multiLevelType w:val="multilevel"/>
    <w:tmpl w:val="D82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153135"/>
    <w:multiLevelType w:val="multilevel"/>
    <w:tmpl w:val="F86C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ED4B73"/>
    <w:multiLevelType w:val="multilevel"/>
    <w:tmpl w:val="97D8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7F325C"/>
    <w:multiLevelType w:val="multilevel"/>
    <w:tmpl w:val="42B8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6A66A9"/>
    <w:multiLevelType w:val="multilevel"/>
    <w:tmpl w:val="6216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D302C0"/>
    <w:multiLevelType w:val="multilevel"/>
    <w:tmpl w:val="51E4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8B030F"/>
    <w:multiLevelType w:val="multilevel"/>
    <w:tmpl w:val="0250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046B19"/>
    <w:multiLevelType w:val="multilevel"/>
    <w:tmpl w:val="DB20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E01C63"/>
    <w:multiLevelType w:val="hybridMultilevel"/>
    <w:tmpl w:val="8AE2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A75244"/>
    <w:multiLevelType w:val="multilevel"/>
    <w:tmpl w:val="7090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748C19"/>
    <w:multiLevelType w:val="hybridMultilevel"/>
    <w:tmpl w:val="FFFFFFFF"/>
    <w:lvl w:ilvl="0" w:tplc="E4B2111A">
      <w:start w:val="1"/>
      <w:numFmt w:val="bullet"/>
      <w:lvlText w:val=""/>
      <w:lvlJc w:val="left"/>
      <w:pPr>
        <w:ind w:left="1440" w:hanging="360"/>
      </w:pPr>
      <w:rPr>
        <w:rFonts w:ascii="Symbol" w:hAnsi="Symbol" w:hint="default"/>
      </w:rPr>
    </w:lvl>
    <w:lvl w:ilvl="1" w:tplc="51000228">
      <w:start w:val="1"/>
      <w:numFmt w:val="bullet"/>
      <w:lvlText w:val="o"/>
      <w:lvlJc w:val="left"/>
      <w:pPr>
        <w:ind w:left="2160" w:hanging="360"/>
      </w:pPr>
      <w:rPr>
        <w:rFonts w:ascii="Courier New" w:hAnsi="Courier New" w:hint="default"/>
      </w:rPr>
    </w:lvl>
    <w:lvl w:ilvl="2" w:tplc="3754E7A4">
      <w:start w:val="1"/>
      <w:numFmt w:val="bullet"/>
      <w:lvlText w:val=""/>
      <w:lvlJc w:val="left"/>
      <w:pPr>
        <w:ind w:left="2880" w:hanging="360"/>
      </w:pPr>
      <w:rPr>
        <w:rFonts w:ascii="Wingdings" w:hAnsi="Wingdings" w:hint="default"/>
      </w:rPr>
    </w:lvl>
    <w:lvl w:ilvl="3" w:tplc="15085786">
      <w:start w:val="1"/>
      <w:numFmt w:val="bullet"/>
      <w:lvlText w:val=""/>
      <w:lvlJc w:val="left"/>
      <w:pPr>
        <w:ind w:left="3600" w:hanging="360"/>
      </w:pPr>
      <w:rPr>
        <w:rFonts w:ascii="Symbol" w:hAnsi="Symbol" w:hint="default"/>
      </w:rPr>
    </w:lvl>
    <w:lvl w:ilvl="4" w:tplc="3118EFAC">
      <w:start w:val="1"/>
      <w:numFmt w:val="bullet"/>
      <w:lvlText w:val="o"/>
      <w:lvlJc w:val="left"/>
      <w:pPr>
        <w:ind w:left="4320" w:hanging="360"/>
      </w:pPr>
      <w:rPr>
        <w:rFonts w:ascii="Courier New" w:hAnsi="Courier New" w:hint="default"/>
      </w:rPr>
    </w:lvl>
    <w:lvl w:ilvl="5" w:tplc="2FFE865C">
      <w:start w:val="1"/>
      <w:numFmt w:val="bullet"/>
      <w:lvlText w:val=""/>
      <w:lvlJc w:val="left"/>
      <w:pPr>
        <w:ind w:left="5040" w:hanging="360"/>
      </w:pPr>
      <w:rPr>
        <w:rFonts w:ascii="Wingdings" w:hAnsi="Wingdings" w:hint="default"/>
      </w:rPr>
    </w:lvl>
    <w:lvl w:ilvl="6" w:tplc="E2BCD372">
      <w:start w:val="1"/>
      <w:numFmt w:val="bullet"/>
      <w:lvlText w:val=""/>
      <w:lvlJc w:val="left"/>
      <w:pPr>
        <w:ind w:left="5760" w:hanging="360"/>
      </w:pPr>
      <w:rPr>
        <w:rFonts w:ascii="Symbol" w:hAnsi="Symbol" w:hint="default"/>
      </w:rPr>
    </w:lvl>
    <w:lvl w:ilvl="7" w:tplc="678CD0F0">
      <w:start w:val="1"/>
      <w:numFmt w:val="bullet"/>
      <w:lvlText w:val="o"/>
      <w:lvlJc w:val="left"/>
      <w:pPr>
        <w:ind w:left="6480" w:hanging="360"/>
      </w:pPr>
      <w:rPr>
        <w:rFonts w:ascii="Courier New" w:hAnsi="Courier New" w:hint="default"/>
      </w:rPr>
    </w:lvl>
    <w:lvl w:ilvl="8" w:tplc="1E0C0250">
      <w:start w:val="1"/>
      <w:numFmt w:val="bullet"/>
      <w:lvlText w:val=""/>
      <w:lvlJc w:val="left"/>
      <w:pPr>
        <w:ind w:left="7200" w:hanging="360"/>
      </w:pPr>
      <w:rPr>
        <w:rFonts w:ascii="Wingdings" w:hAnsi="Wingdings" w:hint="default"/>
      </w:rPr>
    </w:lvl>
  </w:abstractNum>
  <w:abstractNum w:abstractNumId="29" w15:restartNumberingAfterBreak="0">
    <w:nsid w:val="6A464566"/>
    <w:multiLevelType w:val="hybridMultilevel"/>
    <w:tmpl w:val="1DCE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3E05CB"/>
    <w:multiLevelType w:val="multilevel"/>
    <w:tmpl w:val="E26E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9407BE"/>
    <w:multiLevelType w:val="multilevel"/>
    <w:tmpl w:val="4B32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1073D9"/>
    <w:multiLevelType w:val="multilevel"/>
    <w:tmpl w:val="4EC0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9327147">
    <w:abstractNumId w:val="28"/>
  </w:num>
  <w:num w:numId="2" w16cid:durableId="1919092091">
    <w:abstractNumId w:val="29"/>
  </w:num>
  <w:num w:numId="3" w16cid:durableId="1459492346">
    <w:abstractNumId w:val="17"/>
  </w:num>
  <w:num w:numId="4" w16cid:durableId="574626693">
    <w:abstractNumId w:val="1"/>
  </w:num>
  <w:num w:numId="5" w16cid:durableId="1062293289">
    <w:abstractNumId w:val="9"/>
  </w:num>
  <w:num w:numId="6" w16cid:durableId="171264680">
    <w:abstractNumId w:val="26"/>
  </w:num>
  <w:num w:numId="7" w16cid:durableId="34157157">
    <w:abstractNumId w:val="7"/>
  </w:num>
  <w:num w:numId="8" w16cid:durableId="218786343">
    <w:abstractNumId w:val="6"/>
  </w:num>
  <w:num w:numId="9" w16cid:durableId="397826235">
    <w:abstractNumId w:val="18"/>
  </w:num>
  <w:num w:numId="10" w16cid:durableId="406537847">
    <w:abstractNumId w:val="15"/>
  </w:num>
  <w:num w:numId="11" w16cid:durableId="395011485">
    <w:abstractNumId w:val="32"/>
  </w:num>
  <w:num w:numId="12" w16cid:durableId="268899794">
    <w:abstractNumId w:val="23"/>
  </w:num>
  <w:num w:numId="13" w16cid:durableId="21638637">
    <w:abstractNumId w:val="5"/>
  </w:num>
  <w:num w:numId="14" w16cid:durableId="1173570560">
    <w:abstractNumId w:val="11"/>
  </w:num>
  <w:num w:numId="15" w16cid:durableId="1246954421">
    <w:abstractNumId w:val="24"/>
  </w:num>
  <w:num w:numId="16" w16cid:durableId="703212827">
    <w:abstractNumId w:val="22"/>
  </w:num>
  <w:num w:numId="17" w16cid:durableId="292754236">
    <w:abstractNumId w:val="30"/>
  </w:num>
  <w:num w:numId="18" w16cid:durableId="674192718">
    <w:abstractNumId w:val="25"/>
  </w:num>
  <w:num w:numId="19" w16cid:durableId="318273064">
    <w:abstractNumId w:val="8"/>
  </w:num>
  <w:num w:numId="20" w16cid:durableId="373579570">
    <w:abstractNumId w:val="16"/>
  </w:num>
  <w:num w:numId="21" w16cid:durableId="439254585">
    <w:abstractNumId w:val="20"/>
  </w:num>
  <w:num w:numId="22" w16cid:durableId="1735660312">
    <w:abstractNumId w:val="13"/>
  </w:num>
  <w:num w:numId="23" w16cid:durableId="1622686810">
    <w:abstractNumId w:val="27"/>
  </w:num>
  <w:num w:numId="24" w16cid:durableId="1608148506">
    <w:abstractNumId w:val="10"/>
  </w:num>
  <w:num w:numId="25" w16cid:durableId="1604803148">
    <w:abstractNumId w:val="0"/>
  </w:num>
  <w:num w:numId="26" w16cid:durableId="1141388921">
    <w:abstractNumId w:val="21"/>
  </w:num>
  <w:num w:numId="27" w16cid:durableId="341132884">
    <w:abstractNumId w:val="3"/>
  </w:num>
  <w:num w:numId="28" w16cid:durableId="1134255891">
    <w:abstractNumId w:val="19"/>
  </w:num>
  <w:num w:numId="29" w16cid:durableId="685792581">
    <w:abstractNumId w:val="14"/>
  </w:num>
  <w:num w:numId="30" w16cid:durableId="439228082">
    <w:abstractNumId w:val="4"/>
  </w:num>
  <w:num w:numId="31" w16cid:durableId="436606313">
    <w:abstractNumId w:val="12"/>
  </w:num>
  <w:num w:numId="32" w16cid:durableId="524490164">
    <w:abstractNumId w:val="31"/>
  </w:num>
  <w:num w:numId="33" w16cid:durableId="1749498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05"/>
    <w:rsid w:val="00020538"/>
    <w:rsid w:val="00083A70"/>
    <w:rsid w:val="000A140A"/>
    <w:rsid w:val="000F7567"/>
    <w:rsid w:val="00113539"/>
    <w:rsid w:val="00164D13"/>
    <w:rsid w:val="002B627A"/>
    <w:rsid w:val="002E5620"/>
    <w:rsid w:val="00352EA1"/>
    <w:rsid w:val="0036143E"/>
    <w:rsid w:val="00377213"/>
    <w:rsid w:val="00387443"/>
    <w:rsid w:val="003C718B"/>
    <w:rsid w:val="00427947"/>
    <w:rsid w:val="00447B26"/>
    <w:rsid w:val="004B1529"/>
    <w:rsid w:val="00560AB5"/>
    <w:rsid w:val="00570728"/>
    <w:rsid w:val="005C374D"/>
    <w:rsid w:val="0060643B"/>
    <w:rsid w:val="0067246C"/>
    <w:rsid w:val="0068118D"/>
    <w:rsid w:val="00685098"/>
    <w:rsid w:val="006A0144"/>
    <w:rsid w:val="006D22EB"/>
    <w:rsid w:val="006D7219"/>
    <w:rsid w:val="006F3390"/>
    <w:rsid w:val="006F6297"/>
    <w:rsid w:val="007B5FEE"/>
    <w:rsid w:val="007C1964"/>
    <w:rsid w:val="007D63B3"/>
    <w:rsid w:val="00832F4D"/>
    <w:rsid w:val="008401D1"/>
    <w:rsid w:val="00856614"/>
    <w:rsid w:val="008A3240"/>
    <w:rsid w:val="008C554B"/>
    <w:rsid w:val="008E433B"/>
    <w:rsid w:val="00906594"/>
    <w:rsid w:val="00910AA2"/>
    <w:rsid w:val="009B59D0"/>
    <w:rsid w:val="009C3625"/>
    <w:rsid w:val="00A23EB8"/>
    <w:rsid w:val="00A753FF"/>
    <w:rsid w:val="00A9588E"/>
    <w:rsid w:val="00B0205A"/>
    <w:rsid w:val="00B565E7"/>
    <w:rsid w:val="00BD0B29"/>
    <w:rsid w:val="00C469E1"/>
    <w:rsid w:val="00C51FAB"/>
    <w:rsid w:val="00C74D5A"/>
    <w:rsid w:val="00CF6ACD"/>
    <w:rsid w:val="00D170CE"/>
    <w:rsid w:val="00D20043"/>
    <w:rsid w:val="00D5180A"/>
    <w:rsid w:val="00E52080"/>
    <w:rsid w:val="00E56905"/>
    <w:rsid w:val="00E861CE"/>
    <w:rsid w:val="00F43EE9"/>
    <w:rsid w:val="00F45A51"/>
    <w:rsid w:val="00FE0802"/>
    <w:rsid w:val="00FE50EE"/>
    <w:rsid w:val="0372BB8D"/>
    <w:rsid w:val="062171CD"/>
    <w:rsid w:val="07D7215A"/>
    <w:rsid w:val="084029FA"/>
    <w:rsid w:val="0A7D08B9"/>
    <w:rsid w:val="0C9DAD9A"/>
    <w:rsid w:val="0EF90A7E"/>
    <w:rsid w:val="100B0229"/>
    <w:rsid w:val="1230A2B0"/>
    <w:rsid w:val="135E46E6"/>
    <w:rsid w:val="140FB750"/>
    <w:rsid w:val="149C0BB2"/>
    <w:rsid w:val="156FEB3E"/>
    <w:rsid w:val="186FBB44"/>
    <w:rsid w:val="1FE01B1E"/>
    <w:rsid w:val="213CCC0D"/>
    <w:rsid w:val="235E1DD8"/>
    <w:rsid w:val="24FAEBA0"/>
    <w:rsid w:val="27E9D2DF"/>
    <w:rsid w:val="2FB7AD12"/>
    <w:rsid w:val="3371CD6C"/>
    <w:rsid w:val="3444F9A6"/>
    <w:rsid w:val="360BA1DF"/>
    <w:rsid w:val="396E3B4F"/>
    <w:rsid w:val="39C6B8EC"/>
    <w:rsid w:val="39F4A83C"/>
    <w:rsid w:val="42F8BD05"/>
    <w:rsid w:val="42FA4283"/>
    <w:rsid w:val="47A4B87E"/>
    <w:rsid w:val="47CE4EF5"/>
    <w:rsid w:val="48CAD236"/>
    <w:rsid w:val="4AC9B21C"/>
    <w:rsid w:val="4B511835"/>
    <w:rsid w:val="4D5EF7DD"/>
    <w:rsid w:val="5918335A"/>
    <w:rsid w:val="5981C39C"/>
    <w:rsid w:val="59851C14"/>
    <w:rsid w:val="5ED72553"/>
    <w:rsid w:val="614A1853"/>
    <w:rsid w:val="6215179D"/>
    <w:rsid w:val="676B926D"/>
    <w:rsid w:val="6B58F8A7"/>
    <w:rsid w:val="6C09F21E"/>
    <w:rsid w:val="6D08ED08"/>
    <w:rsid w:val="72988E98"/>
    <w:rsid w:val="72D0155C"/>
    <w:rsid w:val="75AAB608"/>
    <w:rsid w:val="765A2D43"/>
    <w:rsid w:val="79D62EC8"/>
    <w:rsid w:val="7A4CF003"/>
    <w:rsid w:val="7C5947E7"/>
    <w:rsid w:val="7E585E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F24AA"/>
  <w15:chartTrackingRefBased/>
  <w15:docId w15:val="{84143EFB-4972-4D3E-A930-1A552E9D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EB8"/>
  </w:style>
  <w:style w:type="paragraph" w:styleId="Footer">
    <w:name w:val="footer"/>
    <w:basedOn w:val="Normal"/>
    <w:link w:val="FooterChar"/>
    <w:uiPriority w:val="99"/>
    <w:unhideWhenUsed/>
    <w:rsid w:val="00A23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EB8"/>
  </w:style>
  <w:style w:type="table" w:styleId="TableGrid">
    <w:name w:val="Table Grid"/>
    <w:basedOn w:val="TableNormal"/>
    <w:uiPriority w:val="39"/>
    <w:rsid w:val="005C3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74D"/>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189375">
      <w:bodyDiv w:val="1"/>
      <w:marLeft w:val="0"/>
      <w:marRight w:val="0"/>
      <w:marTop w:val="0"/>
      <w:marBottom w:val="0"/>
      <w:divBdr>
        <w:top w:val="none" w:sz="0" w:space="0" w:color="auto"/>
        <w:left w:val="none" w:sz="0" w:space="0" w:color="auto"/>
        <w:bottom w:val="none" w:sz="0" w:space="0" w:color="auto"/>
        <w:right w:val="none" w:sz="0" w:space="0" w:color="auto"/>
      </w:divBdr>
    </w:div>
    <w:div w:id="656886761">
      <w:bodyDiv w:val="1"/>
      <w:marLeft w:val="0"/>
      <w:marRight w:val="0"/>
      <w:marTop w:val="0"/>
      <w:marBottom w:val="0"/>
      <w:divBdr>
        <w:top w:val="none" w:sz="0" w:space="0" w:color="auto"/>
        <w:left w:val="none" w:sz="0" w:space="0" w:color="auto"/>
        <w:bottom w:val="none" w:sz="0" w:space="0" w:color="auto"/>
        <w:right w:val="none" w:sz="0" w:space="0" w:color="auto"/>
      </w:divBdr>
    </w:div>
    <w:div w:id="1232694727">
      <w:bodyDiv w:val="1"/>
      <w:marLeft w:val="0"/>
      <w:marRight w:val="0"/>
      <w:marTop w:val="0"/>
      <w:marBottom w:val="0"/>
      <w:divBdr>
        <w:top w:val="none" w:sz="0" w:space="0" w:color="auto"/>
        <w:left w:val="none" w:sz="0" w:space="0" w:color="auto"/>
        <w:bottom w:val="none" w:sz="0" w:space="0" w:color="auto"/>
        <w:right w:val="none" w:sz="0" w:space="0" w:color="auto"/>
      </w:divBdr>
      <w:divsChild>
        <w:div w:id="1251234301">
          <w:marLeft w:val="0"/>
          <w:marRight w:val="0"/>
          <w:marTop w:val="0"/>
          <w:marBottom w:val="0"/>
          <w:divBdr>
            <w:top w:val="none" w:sz="0" w:space="0" w:color="auto"/>
            <w:left w:val="none" w:sz="0" w:space="0" w:color="auto"/>
            <w:bottom w:val="none" w:sz="0" w:space="0" w:color="auto"/>
            <w:right w:val="none" w:sz="0" w:space="0" w:color="auto"/>
          </w:divBdr>
        </w:div>
        <w:div w:id="2037804710">
          <w:marLeft w:val="0"/>
          <w:marRight w:val="0"/>
          <w:marTop w:val="0"/>
          <w:marBottom w:val="0"/>
          <w:divBdr>
            <w:top w:val="none" w:sz="0" w:space="0" w:color="auto"/>
            <w:left w:val="none" w:sz="0" w:space="0" w:color="auto"/>
            <w:bottom w:val="none" w:sz="0" w:space="0" w:color="auto"/>
            <w:right w:val="none" w:sz="0" w:space="0" w:color="auto"/>
          </w:divBdr>
        </w:div>
        <w:div w:id="30620310">
          <w:marLeft w:val="0"/>
          <w:marRight w:val="0"/>
          <w:marTop w:val="0"/>
          <w:marBottom w:val="0"/>
          <w:divBdr>
            <w:top w:val="none" w:sz="0" w:space="0" w:color="auto"/>
            <w:left w:val="none" w:sz="0" w:space="0" w:color="auto"/>
            <w:bottom w:val="none" w:sz="0" w:space="0" w:color="auto"/>
            <w:right w:val="none" w:sz="0" w:space="0" w:color="auto"/>
          </w:divBdr>
        </w:div>
        <w:div w:id="471950467">
          <w:marLeft w:val="0"/>
          <w:marRight w:val="0"/>
          <w:marTop w:val="0"/>
          <w:marBottom w:val="0"/>
          <w:divBdr>
            <w:top w:val="none" w:sz="0" w:space="0" w:color="auto"/>
            <w:left w:val="none" w:sz="0" w:space="0" w:color="auto"/>
            <w:bottom w:val="none" w:sz="0" w:space="0" w:color="auto"/>
            <w:right w:val="none" w:sz="0" w:space="0" w:color="auto"/>
          </w:divBdr>
        </w:div>
        <w:div w:id="749042735">
          <w:marLeft w:val="0"/>
          <w:marRight w:val="0"/>
          <w:marTop w:val="0"/>
          <w:marBottom w:val="0"/>
          <w:divBdr>
            <w:top w:val="none" w:sz="0" w:space="0" w:color="auto"/>
            <w:left w:val="none" w:sz="0" w:space="0" w:color="auto"/>
            <w:bottom w:val="none" w:sz="0" w:space="0" w:color="auto"/>
            <w:right w:val="none" w:sz="0" w:space="0" w:color="auto"/>
          </w:divBdr>
        </w:div>
        <w:div w:id="1168600415">
          <w:marLeft w:val="0"/>
          <w:marRight w:val="0"/>
          <w:marTop w:val="0"/>
          <w:marBottom w:val="0"/>
          <w:divBdr>
            <w:top w:val="none" w:sz="0" w:space="0" w:color="auto"/>
            <w:left w:val="none" w:sz="0" w:space="0" w:color="auto"/>
            <w:bottom w:val="none" w:sz="0" w:space="0" w:color="auto"/>
            <w:right w:val="none" w:sz="0" w:space="0" w:color="auto"/>
          </w:divBdr>
        </w:div>
        <w:div w:id="1871531062">
          <w:marLeft w:val="0"/>
          <w:marRight w:val="0"/>
          <w:marTop w:val="0"/>
          <w:marBottom w:val="0"/>
          <w:divBdr>
            <w:top w:val="none" w:sz="0" w:space="0" w:color="auto"/>
            <w:left w:val="none" w:sz="0" w:space="0" w:color="auto"/>
            <w:bottom w:val="none" w:sz="0" w:space="0" w:color="auto"/>
            <w:right w:val="none" w:sz="0" w:space="0" w:color="auto"/>
          </w:divBdr>
        </w:div>
        <w:div w:id="1499345044">
          <w:marLeft w:val="0"/>
          <w:marRight w:val="0"/>
          <w:marTop w:val="0"/>
          <w:marBottom w:val="0"/>
          <w:divBdr>
            <w:top w:val="none" w:sz="0" w:space="0" w:color="auto"/>
            <w:left w:val="none" w:sz="0" w:space="0" w:color="auto"/>
            <w:bottom w:val="none" w:sz="0" w:space="0" w:color="auto"/>
            <w:right w:val="none" w:sz="0" w:space="0" w:color="auto"/>
          </w:divBdr>
        </w:div>
        <w:div w:id="1085146055">
          <w:marLeft w:val="0"/>
          <w:marRight w:val="0"/>
          <w:marTop w:val="0"/>
          <w:marBottom w:val="0"/>
          <w:divBdr>
            <w:top w:val="none" w:sz="0" w:space="0" w:color="auto"/>
            <w:left w:val="none" w:sz="0" w:space="0" w:color="auto"/>
            <w:bottom w:val="none" w:sz="0" w:space="0" w:color="auto"/>
            <w:right w:val="none" w:sz="0" w:space="0" w:color="auto"/>
          </w:divBdr>
        </w:div>
        <w:div w:id="51195621">
          <w:marLeft w:val="0"/>
          <w:marRight w:val="0"/>
          <w:marTop w:val="0"/>
          <w:marBottom w:val="0"/>
          <w:divBdr>
            <w:top w:val="none" w:sz="0" w:space="0" w:color="auto"/>
            <w:left w:val="none" w:sz="0" w:space="0" w:color="auto"/>
            <w:bottom w:val="none" w:sz="0" w:space="0" w:color="auto"/>
            <w:right w:val="none" w:sz="0" w:space="0" w:color="auto"/>
          </w:divBdr>
        </w:div>
        <w:div w:id="549998711">
          <w:marLeft w:val="0"/>
          <w:marRight w:val="0"/>
          <w:marTop w:val="0"/>
          <w:marBottom w:val="0"/>
          <w:divBdr>
            <w:top w:val="none" w:sz="0" w:space="0" w:color="auto"/>
            <w:left w:val="none" w:sz="0" w:space="0" w:color="auto"/>
            <w:bottom w:val="none" w:sz="0" w:space="0" w:color="auto"/>
            <w:right w:val="none" w:sz="0" w:space="0" w:color="auto"/>
          </w:divBdr>
        </w:div>
        <w:div w:id="121273947">
          <w:marLeft w:val="0"/>
          <w:marRight w:val="0"/>
          <w:marTop w:val="0"/>
          <w:marBottom w:val="0"/>
          <w:divBdr>
            <w:top w:val="none" w:sz="0" w:space="0" w:color="auto"/>
            <w:left w:val="none" w:sz="0" w:space="0" w:color="auto"/>
            <w:bottom w:val="none" w:sz="0" w:space="0" w:color="auto"/>
            <w:right w:val="none" w:sz="0" w:space="0" w:color="auto"/>
          </w:divBdr>
        </w:div>
        <w:div w:id="167408075">
          <w:marLeft w:val="0"/>
          <w:marRight w:val="0"/>
          <w:marTop w:val="0"/>
          <w:marBottom w:val="0"/>
          <w:divBdr>
            <w:top w:val="none" w:sz="0" w:space="0" w:color="auto"/>
            <w:left w:val="none" w:sz="0" w:space="0" w:color="auto"/>
            <w:bottom w:val="none" w:sz="0" w:space="0" w:color="auto"/>
            <w:right w:val="none" w:sz="0" w:space="0" w:color="auto"/>
          </w:divBdr>
        </w:div>
        <w:div w:id="867329643">
          <w:marLeft w:val="0"/>
          <w:marRight w:val="0"/>
          <w:marTop w:val="0"/>
          <w:marBottom w:val="0"/>
          <w:divBdr>
            <w:top w:val="none" w:sz="0" w:space="0" w:color="auto"/>
            <w:left w:val="none" w:sz="0" w:space="0" w:color="auto"/>
            <w:bottom w:val="none" w:sz="0" w:space="0" w:color="auto"/>
            <w:right w:val="none" w:sz="0" w:space="0" w:color="auto"/>
          </w:divBdr>
        </w:div>
        <w:div w:id="1284271702">
          <w:marLeft w:val="0"/>
          <w:marRight w:val="0"/>
          <w:marTop w:val="0"/>
          <w:marBottom w:val="0"/>
          <w:divBdr>
            <w:top w:val="none" w:sz="0" w:space="0" w:color="auto"/>
            <w:left w:val="none" w:sz="0" w:space="0" w:color="auto"/>
            <w:bottom w:val="none" w:sz="0" w:space="0" w:color="auto"/>
            <w:right w:val="none" w:sz="0" w:space="0" w:color="auto"/>
          </w:divBdr>
        </w:div>
        <w:div w:id="212349267">
          <w:marLeft w:val="0"/>
          <w:marRight w:val="0"/>
          <w:marTop w:val="0"/>
          <w:marBottom w:val="0"/>
          <w:divBdr>
            <w:top w:val="none" w:sz="0" w:space="0" w:color="auto"/>
            <w:left w:val="none" w:sz="0" w:space="0" w:color="auto"/>
            <w:bottom w:val="none" w:sz="0" w:space="0" w:color="auto"/>
            <w:right w:val="none" w:sz="0" w:space="0" w:color="auto"/>
          </w:divBdr>
        </w:div>
        <w:div w:id="1389256691">
          <w:marLeft w:val="0"/>
          <w:marRight w:val="0"/>
          <w:marTop w:val="0"/>
          <w:marBottom w:val="0"/>
          <w:divBdr>
            <w:top w:val="none" w:sz="0" w:space="0" w:color="auto"/>
            <w:left w:val="none" w:sz="0" w:space="0" w:color="auto"/>
            <w:bottom w:val="none" w:sz="0" w:space="0" w:color="auto"/>
            <w:right w:val="none" w:sz="0" w:space="0" w:color="auto"/>
          </w:divBdr>
        </w:div>
        <w:div w:id="333337076">
          <w:marLeft w:val="0"/>
          <w:marRight w:val="0"/>
          <w:marTop w:val="0"/>
          <w:marBottom w:val="0"/>
          <w:divBdr>
            <w:top w:val="none" w:sz="0" w:space="0" w:color="auto"/>
            <w:left w:val="none" w:sz="0" w:space="0" w:color="auto"/>
            <w:bottom w:val="none" w:sz="0" w:space="0" w:color="auto"/>
            <w:right w:val="none" w:sz="0" w:space="0" w:color="auto"/>
          </w:divBdr>
        </w:div>
        <w:div w:id="344329955">
          <w:marLeft w:val="0"/>
          <w:marRight w:val="0"/>
          <w:marTop w:val="0"/>
          <w:marBottom w:val="0"/>
          <w:divBdr>
            <w:top w:val="none" w:sz="0" w:space="0" w:color="auto"/>
            <w:left w:val="none" w:sz="0" w:space="0" w:color="auto"/>
            <w:bottom w:val="none" w:sz="0" w:space="0" w:color="auto"/>
            <w:right w:val="none" w:sz="0" w:space="0" w:color="auto"/>
          </w:divBdr>
        </w:div>
        <w:div w:id="352876241">
          <w:marLeft w:val="0"/>
          <w:marRight w:val="0"/>
          <w:marTop w:val="0"/>
          <w:marBottom w:val="0"/>
          <w:divBdr>
            <w:top w:val="none" w:sz="0" w:space="0" w:color="auto"/>
            <w:left w:val="none" w:sz="0" w:space="0" w:color="auto"/>
            <w:bottom w:val="none" w:sz="0" w:space="0" w:color="auto"/>
            <w:right w:val="none" w:sz="0" w:space="0" w:color="auto"/>
          </w:divBdr>
        </w:div>
        <w:div w:id="86586231">
          <w:marLeft w:val="0"/>
          <w:marRight w:val="0"/>
          <w:marTop w:val="0"/>
          <w:marBottom w:val="0"/>
          <w:divBdr>
            <w:top w:val="none" w:sz="0" w:space="0" w:color="auto"/>
            <w:left w:val="none" w:sz="0" w:space="0" w:color="auto"/>
            <w:bottom w:val="none" w:sz="0" w:space="0" w:color="auto"/>
            <w:right w:val="none" w:sz="0" w:space="0" w:color="auto"/>
          </w:divBdr>
          <w:divsChild>
            <w:div w:id="1586914042">
              <w:marLeft w:val="0"/>
              <w:marRight w:val="0"/>
              <w:marTop w:val="0"/>
              <w:marBottom w:val="0"/>
              <w:divBdr>
                <w:top w:val="none" w:sz="0" w:space="0" w:color="auto"/>
                <w:left w:val="none" w:sz="0" w:space="0" w:color="auto"/>
                <w:bottom w:val="none" w:sz="0" w:space="0" w:color="auto"/>
                <w:right w:val="none" w:sz="0" w:space="0" w:color="auto"/>
              </w:divBdr>
            </w:div>
            <w:div w:id="715281329">
              <w:marLeft w:val="0"/>
              <w:marRight w:val="0"/>
              <w:marTop w:val="0"/>
              <w:marBottom w:val="0"/>
              <w:divBdr>
                <w:top w:val="none" w:sz="0" w:space="0" w:color="auto"/>
                <w:left w:val="none" w:sz="0" w:space="0" w:color="auto"/>
                <w:bottom w:val="none" w:sz="0" w:space="0" w:color="auto"/>
                <w:right w:val="none" w:sz="0" w:space="0" w:color="auto"/>
              </w:divBdr>
            </w:div>
            <w:div w:id="976690062">
              <w:marLeft w:val="0"/>
              <w:marRight w:val="0"/>
              <w:marTop w:val="0"/>
              <w:marBottom w:val="0"/>
              <w:divBdr>
                <w:top w:val="none" w:sz="0" w:space="0" w:color="auto"/>
                <w:left w:val="none" w:sz="0" w:space="0" w:color="auto"/>
                <w:bottom w:val="none" w:sz="0" w:space="0" w:color="auto"/>
                <w:right w:val="none" w:sz="0" w:space="0" w:color="auto"/>
              </w:divBdr>
            </w:div>
            <w:div w:id="99179640">
              <w:marLeft w:val="0"/>
              <w:marRight w:val="0"/>
              <w:marTop w:val="0"/>
              <w:marBottom w:val="0"/>
              <w:divBdr>
                <w:top w:val="none" w:sz="0" w:space="0" w:color="auto"/>
                <w:left w:val="none" w:sz="0" w:space="0" w:color="auto"/>
                <w:bottom w:val="none" w:sz="0" w:space="0" w:color="auto"/>
                <w:right w:val="none" w:sz="0" w:space="0" w:color="auto"/>
              </w:divBdr>
            </w:div>
            <w:div w:id="271401977">
              <w:marLeft w:val="0"/>
              <w:marRight w:val="0"/>
              <w:marTop w:val="0"/>
              <w:marBottom w:val="0"/>
              <w:divBdr>
                <w:top w:val="none" w:sz="0" w:space="0" w:color="auto"/>
                <w:left w:val="none" w:sz="0" w:space="0" w:color="auto"/>
                <w:bottom w:val="none" w:sz="0" w:space="0" w:color="auto"/>
                <w:right w:val="none" w:sz="0" w:space="0" w:color="auto"/>
              </w:divBdr>
            </w:div>
            <w:div w:id="1134710253">
              <w:marLeft w:val="0"/>
              <w:marRight w:val="0"/>
              <w:marTop w:val="0"/>
              <w:marBottom w:val="0"/>
              <w:divBdr>
                <w:top w:val="none" w:sz="0" w:space="0" w:color="auto"/>
                <w:left w:val="none" w:sz="0" w:space="0" w:color="auto"/>
                <w:bottom w:val="none" w:sz="0" w:space="0" w:color="auto"/>
                <w:right w:val="none" w:sz="0" w:space="0" w:color="auto"/>
              </w:divBdr>
            </w:div>
            <w:div w:id="211580230">
              <w:marLeft w:val="0"/>
              <w:marRight w:val="0"/>
              <w:marTop w:val="0"/>
              <w:marBottom w:val="0"/>
              <w:divBdr>
                <w:top w:val="none" w:sz="0" w:space="0" w:color="auto"/>
                <w:left w:val="none" w:sz="0" w:space="0" w:color="auto"/>
                <w:bottom w:val="none" w:sz="0" w:space="0" w:color="auto"/>
                <w:right w:val="none" w:sz="0" w:space="0" w:color="auto"/>
              </w:divBdr>
            </w:div>
            <w:div w:id="951789707">
              <w:marLeft w:val="0"/>
              <w:marRight w:val="0"/>
              <w:marTop w:val="0"/>
              <w:marBottom w:val="0"/>
              <w:divBdr>
                <w:top w:val="none" w:sz="0" w:space="0" w:color="auto"/>
                <w:left w:val="none" w:sz="0" w:space="0" w:color="auto"/>
                <w:bottom w:val="none" w:sz="0" w:space="0" w:color="auto"/>
                <w:right w:val="none" w:sz="0" w:space="0" w:color="auto"/>
              </w:divBdr>
            </w:div>
            <w:div w:id="1731224040">
              <w:marLeft w:val="0"/>
              <w:marRight w:val="0"/>
              <w:marTop w:val="0"/>
              <w:marBottom w:val="0"/>
              <w:divBdr>
                <w:top w:val="none" w:sz="0" w:space="0" w:color="auto"/>
                <w:left w:val="none" w:sz="0" w:space="0" w:color="auto"/>
                <w:bottom w:val="none" w:sz="0" w:space="0" w:color="auto"/>
                <w:right w:val="none" w:sz="0" w:space="0" w:color="auto"/>
              </w:divBdr>
            </w:div>
            <w:div w:id="2073960089">
              <w:marLeft w:val="0"/>
              <w:marRight w:val="0"/>
              <w:marTop w:val="0"/>
              <w:marBottom w:val="0"/>
              <w:divBdr>
                <w:top w:val="none" w:sz="0" w:space="0" w:color="auto"/>
                <w:left w:val="none" w:sz="0" w:space="0" w:color="auto"/>
                <w:bottom w:val="none" w:sz="0" w:space="0" w:color="auto"/>
                <w:right w:val="none" w:sz="0" w:space="0" w:color="auto"/>
              </w:divBdr>
            </w:div>
            <w:div w:id="1887597438">
              <w:marLeft w:val="0"/>
              <w:marRight w:val="0"/>
              <w:marTop w:val="0"/>
              <w:marBottom w:val="0"/>
              <w:divBdr>
                <w:top w:val="none" w:sz="0" w:space="0" w:color="auto"/>
                <w:left w:val="none" w:sz="0" w:space="0" w:color="auto"/>
                <w:bottom w:val="none" w:sz="0" w:space="0" w:color="auto"/>
                <w:right w:val="none" w:sz="0" w:space="0" w:color="auto"/>
              </w:divBdr>
            </w:div>
            <w:div w:id="242885117">
              <w:marLeft w:val="0"/>
              <w:marRight w:val="0"/>
              <w:marTop w:val="0"/>
              <w:marBottom w:val="0"/>
              <w:divBdr>
                <w:top w:val="none" w:sz="0" w:space="0" w:color="auto"/>
                <w:left w:val="none" w:sz="0" w:space="0" w:color="auto"/>
                <w:bottom w:val="none" w:sz="0" w:space="0" w:color="auto"/>
                <w:right w:val="none" w:sz="0" w:space="0" w:color="auto"/>
              </w:divBdr>
            </w:div>
            <w:div w:id="629242998">
              <w:marLeft w:val="0"/>
              <w:marRight w:val="0"/>
              <w:marTop w:val="0"/>
              <w:marBottom w:val="0"/>
              <w:divBdr>
                <w:top w:val="none" w:sz="0" w:space="0" w:color="auto"/>
                <w:left w:val="none" w:sz="0" w:space="0" w:color="auto"/>
                <w:bottom w:val="none" w:sz="0" w:space="0" w:color="auto"/>
                <w:right w:val="none" w:sz="0" w:space="0" w:color="auto"/>
              </w:divBdr>
            </w:div>
            <w:div w:id="1396855948">
              <w:marLeft w:val="0"/>
              <w:marRight w:val="0"/>
              <w:marTop w:val="0"/>
              <w:marBottom w:val="0"/>
              <w:divBdr>
                <w:top w:val="none" w:sz="0" w:space="0" w:color="auto"/>
                <w:left w:val="none" w:sz="0" w:space="0" w:color="auto"/>
                <w:bottom w:val="none" w:sz="0" w:space="0" w:color="auto"/>
                <w:right w:val="none" w:sz="0" w:space="0" w:color="auto"/>
              </w:divBdr>
            </w:div>
            <w:div w:id="643512065">
              <w:marLeft w:val="0"/>
              <w:marRight w:val="0"/>
              <w:marTop w:val="0"/>
              <w:marBottom w:val="0"/>
              <w:divBdr>
                <w:top w:val="none" w:sz="0" w:space="0" w:color="auto"/>
                <w:left w:val="none" w:sz="0" w:space="0" w:color="auto"/>
                <w:bottom w:val="none" w:sz="0" w:space="0" w:color="auto"/>
                <w:right w:val="none" w:sz="0" w:space="0" w:color="auto"/>
              </w:divBdr>
            </w:div>
            <w:div w:id="1516264977">
              <w:marLeft w:val="0"/>
              <w:marRight w:val="0"/>
              <w:marTop w:val="0"/>
              <w:marBottom w:val="0"/>
              <w:divBdr>
                <w:top w:val="none" w:sz="0" w:space="0" w:color="auto"/>
                <w:left w:val="none" w:sz="0" w:space="0" w:color="auto"/>
                <w:bottom w:val="none" w:sz="0" w:space="0" w:color="auto"/>
                <w:right w:val="none" w:sz="0" w:space="0" w:color="auto"/>
              </w:divBdr>
            </w:div>
            <w:div w:id="1471627667">
              <w:marLeft w:val="0"/>
              <w:marRight w:val="0"/>
              <w:marTop w:val="0"/>
              <w:marBottom w:val="0"/>
              <w:divBdr>
                <w:top w:val="none" w:sz="0" w:space="0" w:color="auto"/>
                <w:left w:val="none" w:sz="0" w:space="0" w:color="auto"/>
                <w:bottom w:val="none" w:sz="0" w:space="0" w:color="auto"/>
                <w:right w:val="none" w:sz="0" w:space="0" w:color="auto"/>
              </w:divBdr>
            </w:div>
            <w:div w:id="520627294">
              <w:marLeft w:val="0"/>
              <w:marRight w:val="0"/>
              <w:marTop w:val="0"/>
              <w:marBottom w:val="0"/>
              <w:divBdr>
                <w:top w:val="none" w:sz="0" w:space="0" w:color="auto"/>
                <w:left w:val="none" w:sz="0" w:space="0" w:color="auto"/>
                <w:bottom w:val="none" w:sz="0" w:space="0" w:color="auto"/>
                <w:right w:val="none" w:sz="0" w:space="0" w:color="auto"/>
              </w:divBdr>
            </w:div>
            <w:div w:id="762536280">
              <w:marLeft w:val="0"/>
              <w:marRight w:val="0"/>
              <w:marTop w:val="0"/>
              <w:marBottom w:val="0"/>
              <w:divBdr>
                <w:top w:val="none" w:sz="0" w:space="0" w:color="auto"/>
                <w:left w:val="none" w:sz="0" w:space="0" w:color="auto"/>
                <w:bottom w:val="none" w:sz="0" w:space="0" w:color="auto"/>
                <w:right w:val="none" w:sz="0" w:space="0" w:color="auto"/>
              </w:divBdr>
            </w:div>
          </w:divsChild>
        </w:div>
        <w:div w:id="1786077366">
          <w:marLeft w:val="0"/>
          <w:marRight w:val="0"/>
          <w:marTop w:val="0"/>
          <w:marBottom w:val="0"/>
          <w:divBdr>
            <w:top w:val="none" w:sz="0" w:space="0" w:color="auto"/>
            <w:left w:val="none" w:sz="0" w:space="0" w:color="auto"/>
            <w:bottom w:val="none" w:sz="0" w:space="0" w:color="auto"/>
            <w:right w:val="none" w:sz="0" w:space="0" w:color="auto"/>
          </w:divBdr>
          <w:divsChild>
            <w:div w:id="220674593">
              <w:marLeft w:val="0"/>
              <w:marRight w:val="0"/>
              <w:marTop w:val="0"/>
              <w:marBottom w:val="0"/>
              <w:divBdr>
                <w:top w:val="none" w:sz="0" w:space="0" w:color="auto"/>
                <w:left w:val="none" w:sz="0" w:space="0" w:color="auto"/>
                <w:bottom w:val="none" w:sz="0" w:space="0" w:color="auto"/>
                <w:right w:val="none" w:sz="0" w:space="0" w:color="auto"/>
              </w:divBdr>
            </w:div>
            <w:div w:id="1212571788">
              <w:marLeft w:val="0"/>
              <w:marRight w:val="0"/>
              <w:marTop w:val="0"/>
              <w:marBottom w:val="0"/>
              <w:divBdr>
                <w:top w:val="none" w:sz="0" w:space="0" w:color="auto"/>
                <w:left w:val="none" w:sz="0" w:space="0" w:color="auto"/>
                <w:bottom w:val="none" w:sz="0" w:space="0" w:color="auto"/>
                <w:right w:val="none" w:sz="0" w:space="0" w:color="auto"/>
              </w:divBdr>
            </w:div>
            <w:div w:id="1479109405">
              <w:marLeft w:val="0"/>
              <w:marRight w:val="0"/>
              <w:marTop w:val="0"/>
              <w:marBottom w:val="0"/>
              <w:divBdr>
                <w:top w:val="none" w:sz="0" w:space="0" w:color="auto"/>
                <w:left w:val="none" w:sz="0" w:space="0" w:color="auto"/>
                <w:bottom w:val="none" w:sz="0" w:space="0" w:color="auto"/>
                <w:right w:val="none" w:sz="0" w:space="0" w:color="auto"/>
              </w:divBdr>
            </w:div>
            <w:div w:id="1334796267">
              <w:marLeft w:val="0"/>
              <w:marRight w:val="0"/>
              <w:marTop w:val="0"/>
              <w:marBottom w:val="0"/>
              <w:divBdr>
                <w:top w:val="none" w:sz="0" w:space="0" w:color="auto"/>
                <w:left w:val="none" w:sz="0" w:space="0" w:color="auto"/>
                <w:bottom w:val="none" w:sz="0" w:space="0" w:color="auto"/>
                <w:right w:val="none" w:sz="0" w:space="0" w:color="auto"/>
              </w:divBdr>
            </w:div>
            <w:div w:id="1606110983">
              <w:marLeft w:val="0"/>
              <w:marRight w:val="0"/>
              <w:marTop w:val="0"/>
              <w:marBottom w:val="0"/>
              <w:divBdr>
                <w:top w:val="none" w:sz="0" w:space="0" w:color="auto"/>
                <w:left w:val="none" w:sz="0" w:space="0" w:color="auto"/>
                <w:bottom w:val="none" w:sz="0" w:space="0" w:color="auto"/>
                <w:right w:val="none" w:sz="0" w:space="0" w:color="auto"/>
              </w:divBdr>
            </w:div>
            <w:div w:id="1455293364">
              <w:marLeft w:val="0"/>
              <w:marRight w:val="0"/>
              <w:marTop w:val="0"/>
              <w:marBottom w:val="0"/>
              <w:divBdr>
                <w:top w:val="none" w:sz="0" w:space="0" w:color="auto"/>
                <w:left w:val="none" w:sz="0" w:space="0" w:color="auto"/>
                <w:bottom w:val="none" w:sz="0" w:space="0" w:color="auto"/>
                <w:right w:val="none" w:sz="0" w:space="0" w:color="auto"/>
              </w:divBdr>
            </w:div>
            <w:div w:id="140925997">
              <w:marLeft w:val="0"/>
              <w:marRight w:val="0"/>
              <w:marTop w:val="0"/>
              <w:marBottom w:val="0"/>
              <w:divBdr>
                <w:top w:val="none" w:sz="0" w:space="0" w:color="auto"/>
                <w:left w:val="none" w:sz="0" w:space="0" w:color="auto"/>
                <w:bottom w:val="none" w:sz="0" w:space="0" w:color="auto"/>
                <w:right w:val="none" w:sz="0" w:space="0" w:color="auto"/>
              </w:divBdr>
            </w:div>
            <w:div w:id="1433816388">
              <w:marLeft w:val="0"/>
              <w:marRight w:val="0"/>
              <w:marTop w:val="0"/>
              <w:marBottom w:val="0"/>
              <w:divBdr>
                <w:top w:val="none" w:sz="0" w:space="0" w:color="auto"/>
                <w:left w:val="none" w:sz="0" w:space="0" w:color="auto"/>
                <w:bottom w:val="none" w:sz="0" w:space="0" w:color="auto"/>
                <w:right w:val="none" w:sz="0" w:space="0" w:color="auto"/>
              </w:divBdr>
            </w:div>
            <w:div w:id="1843230735">
              <w:marLeft w:val="0"/>
              <w:marRight w:val="0"/>
              <w:marTop w:val="0"/>
              <w:marBottom w:val="0"/>
              <w:divBdr>
                <w:top w:val="none" w:sz="0" w:space="0" w:color="auto"/>
                <w:left w:val="none" w:sz="0" w:space="0" w:color="auto"/>
                <w:bottom w:val="none" w:sz="0" w:space="0" w:color="auto"/>
                <w:right w:val="none" w:sz="0" w:space="0" w:color="auto"/>
              </w:divBdr>
            </w:div>
            <w:div w:id="1299727159">
              <w:marLeft w:val="0"/>
              <w:marRight w:val="0"/>
              <w:marTop w:val="0"/>
              <w:marBottom w:val="0"/>
              <w:divBdr>
                <w:top w:val="none" w:sz="0" w:space="0" w:color="auto"/>
                <w:left w:val="none" w:sz="0" w:space="0" w:color="auto"/>
                <w:bottom w:val="none" w:sz="0" w:space="0" w:color="auto"/>
                <w:right w:val="none" w:sz="0" w:space="0" w:color="auto"/>
              </w:divBdr>
            </w:div>
            <w:div w:id="355932140">
              <w:marLeft w:val="0"/>
              <w:marRight w:val="0"/>
              <w:marTop w:val="0"/>
              <w:marBottom w:val="0"/>
              <w:divBdr>
                <w:top w:val="none" w:sz="0" w:space="0" w:color="auto"/>
                <w:left w:val="none" w:sz="0" w:space="0" w:color="auto"/>
                <w:bottom w:val="none" w:sz="0" w:space="0" w:color="auto"/>
                <w:right w:val="none" w:sz="0" w:space="0" w:color="auto"/>
              </w:divBdr>
            </w:div>
            <w:div w:id="1824468966">
              <w:marLeft w:val="0"/>
              <w:marRight w:val="0"/>
              <w:marTop w:val="0"/>
              <w:marBottom w:val="0"/>
              <w:divBdr>
                <w:top w:val="none" w:sz="0" w:space="0" w:color="auto"/>
                <w:left w:val="none" w:sz="0" w:space="0" w:color="auto"/>
                <w:bottom w:val="none" w:sz="0" w:space="0" w:color="auto"/>
                <w:right w:val="none" w:sz="0" w:space="0" w:color="auto"/>
              </w:divBdr>
            </w:div>
            <w:div w:id="1307705719">
              <w:marLeft w:val="0"/>
              <w:marRight w:val="0"/>
              <w:marTop w:val="0"/>
              <w:marBottom w:val="0"/>
              <w:divBdr>
                <w:top w:val="none" w:sz="0" w:space="0" w:color="auto"/>
                <w:left w:val="none" w:sz="0" w:space="0" w:color="auto"/>
                <w:bottom w:val="none" w:sz="0" w:space="0" w:color="auto"/>
                <w:right w:val="none" w:sz="0" w:space="0" w:color="auto"/>
              </w:divBdr>
            </w:div>
            <w:div w:id="545289884">
              <w:marLeft w:val="0"/>
              <w:marRight w:val="0"/>
              <w:marTop w:val="0"/>
              <w:marBottom w:val="0"/>
              <w:divBdr>
                <w:top w:val="none" w:sz="0" w:space="0" w:color="auto"/>
                <w:left w:val="none" w:sz="0" w:space="0" w:color="auto"/>
                <w:bottom w:val="none" w:sz="0" w:space="0" w:color="auto"/>
                <w:right w:val="none" w:sz="0" w:space="0" w:color="auto"/>
              </w:divBdr>
            </w:div>
            <w:div w:id="1593472057">
              <w:marLeft w:val="0"/>
              <w:marRight w:val="0"/>
              <w:marTop w:val="0"/>
              <w:marBottom w:val="0"/>
              <w:divBdr>
                <w:top w:val="none" w:sz="0" w:space="0" w:color="auto"/>
                <w:left w:val="none" w:sz="0" w:space="0" w:color="auto"/>
                <w:bottom w:val="none" w:sz="0" w:space="0" w:color="auto"/>
                <w:right w:val="none" w:sz="0" w:space="0" w:color="auto"/>
              </w:divBdr>
            </w:div>
            <w:div w:id="1809742626">
              <w:marLeft w:val="0"/>
              <w:marRight w:val="0"/>
              <w:marTop w:val="0"/>
              <w:marBottom w:val="0"/>
              <w:divBdr>
                <w:top w:val="none" w:sz="0" w:space="0" w:color="auto"/>
                <w:left w:val="none" w:sz="0" w:space="0" w:color="auto"/>
                <w:bottom w:val="none" w:sz="0" w:space="0" w:color="auto"/>
                <w:right w:val="none" w:sz="0" w:space="0" w:color="auto"/>
              </w:divBdr>
            </w:div>
            <w:div w:id="2135514169">
              <w:marLeft w:val="0"/>
              <w:marRight w:val="0"/>
              <w:marTop w:val="0"/>
              <w:marBottom w:val="0"/>
              <w:divBdr>
                <w:top w:val="none" w:sz="0" w:space="0" w:color="auto"/>
                <w:left w:val="none" w:sz="0" w:space="0" w:color="auto"/>
                <w:bottom w:val="none" w:sz="0" w:space="0" w:color="auto"/>
                <w:right w:val="none" w:sz="0" w:space="0" w:color="auto"/>
              </w:divBdr>
            </w:div>
            <w:div w:id="854421658">
              <w:marLeft w:val="0"/>
              <w:marRight w:val="0"/>
              <w:marTop w:val="0"/>
              <w:marBottom w:val="0"/>
              <w:divBdr>
                <w:top w:val="none" w:sz="0" w:space="0" w:color="auto"/>
                <w:left w:val="none" w:sz="0" w:space="0" w:color="auto"/>
                <w:bottom w:val="none" w:sz="0" w:space="0" w:color="auto"/>
                <w:right w:val="none" w:sz="0" w:space="0" w:color="auto"/>
              </w:divBdr>
            </w:div>
            <w:div w:id="1665157792">
              <w:marLeft w:val="0"/>
              <w:marRight w:val="0"/>
              <w:marTop w:val="0"/>
              <w:marBottom w:val="0"/>
              <w:divBdr>
                <w:top w:val="none" w:sz="0" w:space="0" w:color="auto"/>
                <w:left w:val="none" w:sz="0" w:space="0" w:color="auto"/>
                <w:bottom w:val="none" w:sz="0" w:space="0" w:color="auto"/>
                <w:right w:val="none" w:sz="0" w:space="0" w:color="auto"/>
              </w:divBdr>
            </w:div>
            <w:div w:id="20832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624">
      <w:bodyDiv w:val="1"/>
      <w:marLeft w:val="0"/>
      <w:marRight w:val="0"/>
      <w:marTop w:val="0"/>
      <w:marBottom w:val="0"/>
      <w:divBdr>
        <w:top w:val="none" w:sz="0" w:space="0" w:color="auto"/>
        <w:left w:val="none" w:sz="0" w:space="0" w:color="auto"/>
        <w:bottom w:val="none" w:sz="0" w:space="0" w:color="auto"/>
        <w:right w:val="none" w:sz="0" w:space="0" w:color="auto"/>
      </w:divBdr>
      <w:divsChild>
        <w:div w:id="1638992914">
          <w:marLeft w:val="0"/>
          <w:marRight w:val="0"/>
          <w:marTop w:val="0"/>
          <w:marBottom w:val="0"/>
          <w:divBdr>
            <w:top w:val="none" w:sz="0" w:space="0" w:color="auto"/>
            <w:left w:val="none" w:sz="0" w:space="0" w:color="auto"/>
            <w:bottom w:val="none" w:sz="0" w:space="0" w:color="auto"/>
            <w:right w:val="none" w:sz="0" w:space="0" w:color="auto"/>
          </w:divBdr>
        </w:div>
        <w:div w:id="564411338">
          <w:marLeft w:val="0"/>
          <w:marRight w:val="0"/>
          <w:marTop w:val="0"/>
          <w:marBottom w:val="0"/>
          <w:divBdr>
            <w:top w:val="none" w:sz="0" w:space="0" w:color="auto"/>
            <w:left w:val="none" w:sz="0" w:space="0" w:color="auto"/>
            <w:bottom w:val="none" w:sz="0" w:space="0" w:color="auto"/>
            <w:right w:val="none" w:sz="0" w:space="0" w:color="auto"/>
          </w:divBdr>
        </w:div>
        <w:div w:id="1597254288">
          <w:marLeft w:val="0"/>
          <w:marRight w:val="0"/>
          <w:marTop w:val="0"/>
          <w:marBottom w:val="0"/>
          <w:divBdr>
            <w:top w:val="none" w:sz="0" w:space="0" w:color="auto"/>
            <w:left w:val="none" w:sz="0" w:space="0" w:color="auto"/>
            <w:bottom w:val="none" w:sz="0" w:space="0" w:color="auto"/>
            <w:right w:val="none" w:sz="0" w:space="0" w:color="auto"/>
          </w:divBdr>
        </w:div>
        <w:div w:id="1703939179">
          <w:marLeft w:val="0"/>
          <w:marRight w:val="0"/>
          <w:marTop w:val="0"/>
          <w:marBottom w:val="0"/>
          <w:divBdr>
            <w:top w:val="none" w:sz="0" w:space="0" w:color="auto"/>
            <w:left w:val="none" w:sz="0" w:space="0" w:color="auto"/>
            <w:bottom w:val="none" w:sz="0" w:space="0" w:color="auto"/>
            <w:right w:val="none" w:sz="0" w:space="0" w:color="auto"/>
          </w:divBdr>
        </w:div>
        <w:div w:id="1816412216">
          <w:marLeft w:val="0"/>
          <w:marRight w:val="0"/>
          <w:marTop w:val="0"/>
          <w:marBottom w:val="0"/>
          <w:divBdr>
            <w:top w:val="none" w:sz="0" w:space="0" w:color="auto"/>
            <w:left w:val="none" w:sz="0" w:space="0" w:color="auto"/>
            <w:bottom w:val="none" w:sz="0" w:space="0" w:color="auto"/>
            <w:right w:val="none" w:sz="0" w:space="0" w:color="auto"/>
          </w:divBdr>
        </w:div>
        <w:div w:id="842159174">
          <w:marLeft w:val="0"/>
          <w:marRight w:val="0"/>
          <w:marTop w:val="0"/>
          <w:marBottom w:val="0"/>
          <w:divBdr>
            <w:top w:val="none" w:sz="0" w:space="0" w:color="auto"/>
            <w:left w:val="none" w:sz="0" w:space="0" w:color="auto"/>
            <w:bottom w:val="none" w:sz="0" w:space="0" w:color="auto"/>
            <w:right w:val="none" w:sz="0" w:space="0" w:color="auto"/>
          </w:divBdr>
        </w:div>
        <w:div w:id="467210058">
          <w:marLeft w:val="0"/>
          <w:marRight w:val="0"/>
          <w:marTop w:val="0"/>
          <w:marBottom w:val="0"/>
          <w:divBdr>
            <w:top w:val="none" w:sz="0" w:space="0" w:color="auto"/>
            <w:left w:val="none" w:sz="0" w:space="0" w:color="auto"/>
            <w:bottom w:val="none" w:sz="0" w:space="0" w:color="auto"/>
            <w:right w:val="none" w:sz="0" w:space="0" w:color="auto"/>
          </w:divBdr>
        </w:div>
        <w:div w:id="308217501">
          <w:marLeft w:val="0"/>
          <w:marRight w:val="0"/>
          <w:marTop w:val="0"/>
          <w:marBottom w:val="0"/>
          <w:divBdr>
            <w:top w:val="none" w:sz="0" w:space="0" w:color="auto"/>
            <w:left w:val="none" w:sz="0" w:space="0" w:color="auto"/>
            <w:bottom w:val="none" w:sz="0" w:space="0" w:color="auto"/>
            <w:right w:val="none" w:sz="0" w:space="0" w:color="auto"/>
          </w:divBdr>
        </w:div>
        <w:div w:id="941837959">
          <w:marLeft w:val="0"/>
          <w:marRight w:val="0"/>
          <w:marTop w:val="0"/>
          <w:marBottom w:val="0"/>
          <w:divBdr>
            <w:top w:val="none" w:sz="0" w:space="0" w:color="auto"/>
            <w:left w:val="none" w:sz="0" w:space="0" w:color="auto"/>
            <w:bottom w:val="none" w:sz="0" w:space="0" w:color="auto"/>
            <w:right w:val="none" w:sz="0" w:space="0" w:color="auto"/>
          </w:divBdr>
        </w:div>
        <w:div w:id="512034354">
          <w:marLeft w:val="0"/>
          <w:marRight w:val="0"/>
          <w:marTop w:val="0"/>
          <w:marBottom w:val="0"/>
          <w:divBdr>
            <w:top w:val="none" w:sz="0" w:space="0" w:color="auto"/>
            <w:left w:val="none" w:sz="0" w:space="0" w:color="auto"/>
            <w:bottom w:val="none" w:sz="0" w:space="0" w:color="auto"/>
            <w:right w:val="none" w:sz="0" w:space="0" w:color="auto"/>
          </w:divBdr>
        </w:div>
        <w:div w:id="821234020">
          <w:marLeft w:val="0"/>
          <w:marRight w:val="0"/>
          <w:marTop w:val="0"/>
          <w:marBottom w:val="0"/>
          <w:divBdr>
            <w:top w:val="none" w:sz="0" w:space="0" w:color="auto"/>
            <w:left w:val="none" w:sz="0" w:space="0" w:color="auto"/>
            <w:bottom w:val="none" w:sz="0" w:space="0" w:color="auto"/>
            <w:right w:val="none" w:sz="0" w:space="0" w:color="auto"/>
          </w:divBdr>
        </w:div>
        <w:div w:id="1314020783">
          <w:marLeft w:val="0"/>
          <w:marRight w:val="0"/>
          <w:marTop w:val="0"/>
          <w:marBottom w:val="0"/>
          <w:divBdr>
            <w:top w:val="none" w:sz="0" w:space="0" w:color="auto"/>
            <w:left w:val="none" w:sz="0" w:space="0" w:color="auto"/>
            <w:bottom w:val="none" w:sz="0" w:space="0" w:color="auto"/>
            <w:right w:val="none" w:sz="0" w:space="0" w:color="auto"/>
          </w:divBdr>
        </w:div>
        <w:div w:id="755907031">
          <w:marLeft w:val="0"/>
          <w:marRight w:val="0"/>
          <w:marTop w:val="0"/>
          <w:marBottom w:val="0"/>
          <w:divBdr>
            <w:top w:val="none" w:sz="0" w:space="0" w:color="auto"/>
            <w:left w:val="none" w:sz="0" w:space="0" w:color="auto"/>
            <w:bottom w:val="none" w:sz="0" w:space="0" w:color="auto"/>
            <w:right w:val="none" w:sz="0" w:space="0" w:color="auto"/>
          </w:divBdr>
        </w:div>
        <w:div w:id="246310639">
          <w:marLeft w:val="0"/>
          <w:marRight w:val="0"/>
          <w:marTop w:val="0"/>
          <w:marBottom w:val="0"/>
          <w:divBdr>
            <w:top w:val="none" w:sz="0" w:space="0" w:color="auto"/>
            <w:left w:val="none" w:sz="0" w:space="0" w:color="auto"/>
            <w:bottom w:val="none" w:sz="0" w:space="0" w:color="auto"/>
            <w:right w:val="none" w:sz="0" w:space="0" w:color="auto"/>
          </w:divBdr>
        </w:div>
        <w:div w:id="309595846">
          <w:marLeft w:val="0"/>
          <w:marRight w:val="0"/>
          <w:marTop w:val="0"/>
          <w:marBottom w:val="0"/>
          <w:divBdr>
            <w:top w:val="none" w:sz="0" w:space="0" w:color="auto"/>
            <w:left w:val="none" w:sz="0" w:space="0" w:color="auto"/>
            <w:bottom w:val="none" w:sz="0" w:space="0" w:color="auto"/>
            <w:right w:val="none" w:sz="0" w:space="0" w:color="auto"/>
          </w:divBdr>
        </w:div>
        <w:div w:id="1597985090">
          <w:marLeft w:val="0"/>
          <w:marRight w:val="0"/>
          <w:marTop w:val="0"/>
          <w:marBottom w:val="0"/>
          <w:divBdr>
            <w:top w:val="none" w:sz="0" w:space="0" w:color="auto"/>
            <w:left w:val="none" w:sz="0" w:space="0" w:color="auto"/>
            <w:bottom w:val="none" w:sz="0" w:space="0" w:color="auto"/>
            <w:right w:val="none" w:sz="0" w:space="0" w:color="auto"/>
          </w:divBdr>
        </w:div>
        <w:div w:id="1845632767">
          <w:marLeft w:val="0"/>
          <w:marRight w:val="0"/>
          <w:marTop w:val="0"/>
          <w:marBottom w:val="0"/>
          <w:divBdr>
            <w:top w:val="none" w:sz="0" w:space="0" w:color="auto"/>
            <w:left w:val="none" w:sz="0" w:space="0" w:color="auto"/>
            <w:bottom w:val="none" w:sz="0" w:space="0" w:color="auto"/>
            <w:right w:val="none" w:sz="0" w:space="0" w:color="auto"/>
          </w:divBdr>
        </w:div>
        <w:div w:id="837111193">
          <w:marLeft w:val="0"/>
          <w:marRight w:val="0"/>
          <w:marTop w:val="0"/>
          <w:marBottom w:val="0"/>
          <w:divBdr>
            <w:top w:val="none" w:sz="0" w:space="0" w:color="auto"/>
            <w:left w:val="none" w:sz="0" w:space="0" w:color="auto"/>
            <w:bottom w:val="none" w:sz="0" w:space="0" w:color="auto"/>
            <w:right w:val="none" w:sz="0" w:space="0" w:color="auto"/>
          </w:divBdr>
        </w:div>
        <w:div w:id="251397848">
          <w:marLeft w:val="0"/>
          <w:marRight w:val="0"/>
          <w:marTop w:val="0"/>
          <w:marBottom w:val="0"/>
          <w:divBdr>
            <w:top w:val="none" w:sz="0" w:space="0" w:color="auto"/>
            <w:left w:val="none" w:sz="0" w:space="0" w:color="auto"/>
            <w:bottom w:val="none" w:sz="0" w:space="0" w:color="auto"/>
            <w:right w:val="none" w:sz="0" w:space="0" w:color="auto"/>
          </w:divBdr>
        </w:div>
        <w:div w:id="77407934">
          <w:marLeft w:val="0"/>
          <w:marRight w:val="0"/>
          <w:marTop w:val="0"/>
          <w:marBottom w:val="0"/>
          <w:divBdr>
            <w:top w:val="none" w:sz="0" w:space="0" w:color="auto"/>
            <w:left w:val="none" w:sz="0" w:space="0" w:color="auto"/>
            <w:bottom w:val="none" w:sz="0" w:space="0" w:color="auto"/>
            <w:right w:val="none" w:sz="0" w:space="0" w:color="auto"/>
          </w:divBdr>
        </w:div>
        <w:div w:id="364788986">
          <w:marLeft w:val="0"/>
          <w:marRight w:val="0"/>
          <w:marTop w:val="0"/>
          <w:marBottom w:val="0"/>
          <w:divBdr>
            <w:top w:val="none" w:sz="0" w:space="0" w:color="auto"/>
            <w:left w:val="none" w:sz="0" w:space="0" w:color="auto"/>
            <w:bottom w:val="none" w:sz="0" w:space="0" w:color="auto"/>
            <w:right w:val="none" w:sz="0" w:space="0" w:color="auto"/>
          </w:divBdr>
          <w:divsChild>
            <w:div w:id="1553734429">
              <w:marLeft w:val="0"/>
              <w:marRight w:val="0"/>
              <w:marTop w:val="0"/>
              <w:marBottom w:val="0"/>
              <w:divBdr>
                <w:top w:val="none" w:sz="0" w:space="0" w:color="auto"/>
                <w:left w:val="none" w:sz="0" w:space="0" w:color="auto"/>
                <w:bottom w:val="none" w:sz="0" w:space="0" w:color="auto"/>
                <w:right w:val="none" w:sz="0" w:space="0" w:color="auto"/>
              </w:divBdr>
            </w:div>
            <w:div w:id="614020425">
              <w:marLeft w:val="0"/>
              <w:marRight w:val="0"/>
              <w:marTop w:val="0"/>
              <w:marBottom w:val="0"/>
              <w:divBdr>
                <w:top w:val="none" w:sz="0" w:space="0" w:color="auto"/>
                <w:left w:val="none" w:sz="0" w:space="0" w:color="auto"/>
                <w:bottom w:val="none" w:sz="0" w:space="0" w:color="auto"/>
                <w:right w:val="none" w:sz="0" w:space="0" w:color="auto"/>
              </w:divBdr>
            </w:div>
            <w:div w:id="2143767397">
              <w:marLeft w:val="0"/>
              <w:marRight w:val="0"/>
              <w:marTop w:val="0"/>
              <w:marBottom w:val="0"/>
              <w:divBdr>
                <w:top w:val="none" w:sz="0" w:space="0" w:color="auto"/>
                <w:left w:val="none" w:sz="0" w:space="0" w:color="auto"/>
                <w:bottom w:val="none" w:sz="0" w:space="0" w:color="auto"/>
                <w:right w:val="none" w:sz="0" w:space="0" w:color="auto"/>
              </w:divBdr>
            </w:div>
            <w:div w:id="1744253751">
              <w:marLeft w:val="0"/>
              <w:marRight w:val="0"/>
              <w:marTop w:val="0"/>
              <w:marBottom w:val="0"/>
              <w:divBdr>
                <w:top w:val="none" w:sz="0" w:space="0" w:color="auto"/>
                <w:left w:val="none" w:sz="0" w:space="0" w:color="auto"/>
                <w:bottom w:val="none" w:sz="0" w:space="0" w:color="auto"/>
                <w:right w:val="none" w:sz="0" w:space="0" w:color="auto"/>
              </w:divBdr>
            </w:div>
            <w:div w:id="1910379237">
              <w:marLeft w:val="0"/>
              <w:marRight w:val="0"/>
              <w:marTop w:val="0"/>
              <w:marBottom w:val="0"/>
              <w:divBdr>
                <w:top w:val="none" w:sz="0" w:space="0" w:color="auto"/>
                <w:left w:val="none" w:sz="0" w:space="0" w:color="auto"/>
                <w:bottom w:val="none" w:sz="0" w:space="0" w:color="auto"/>
                <w:right w:val="none" w:sz="0" w:space="0" w:color="auto"/>
              </w:divBdr>
            </w:div>
            <w:div w:id="254174357">
              <w:marLeft w:val="0"/>
              <w:marRight w:val="0"/>
              <w:marTop w:val="0"/>
              <w:marBottom w:val="0"/>
              <w:divBdr>
                <w:top w:val="none" w:sz="0" w:space="0" w:color="auto"/>
                <w:left w:val="none" w:sz="0" w:space="0" w:color="auto"/>
                <w:bottom w:val="none" w:sz="0" w:space="0" w:color="auto"/>
                <w:right w:val="none" w:sz="0" w:space="0" w:color="auto"/>
              </w:divBdr>
            </w:div>
            <w:div w:id="1325164004">
              <w:marLeft w:val="0"/>
              <w:marRight w:val="0"/>
              <w:marTop w:val="0"/>
              <w:marBottom w:val="0"/>
              <w:divBdr>
                <w:top w:val="none" w:sz="0" w:space="0" w:color="auto"/>
                <w:left w:val="none" w:sz="0" w:space="0" w:color="auto"/>
                <w:bottom w:val="none" w:sz="0" w:space="0" w:color="auto"/>
                <w:right w:val="none" w:sz="0" w:space="0" w:color="auto"/>
              </w:divBdr>
            </w:div>
            <w:div w:id="2010206869">
              <w:marLeft w:val="0"/>
              <w:marRight w:val="0"/>
              <w:marTop w:val="0"/>
              <w:marBottom w:val="0"/>
              <w:divBdr>
                <w:top w:val="none" w:sz="0" w:space="0" w:color="auto"/>
                <w:left w:val="none" w:sz="0" w:space="0" w:color="auto"/>
                <w:bottom w:val="none" w:sz="0" w:space="0" w:color="auto"/>
                <w:right w:val="none" w:sz="0" w:space="0" w:color="auto"/>
              </w:divBdr>
            </w:div>
            <w:div w:id="1253468735">
              <w:marLeft w:val="0"/>
              <w:marRight w:val="0"/>
              <w:marTop w:val="0"/>
              <w:marBottom w:val="0"/>
              <w:divBdr>
                <w:top w:val="none" w:sz="0" w:space="0" w:color="auto"/>
                <w:left w:val="none" w:sz="0" w:space="0" w:color="auto"/>
                <w:bottom w:val="none" w:sz="0" w:space="0" w:color="auto"/>
                <w:right w:val="none" w:sz="0" w:space="0" w:color="auto"/>
              </w:divBdr>
            </w:div>
            <w:div w:id="1064111230">
              <w:marLeft w:val="0"/>
              <w:marRight w:val="0"/>
              <w:marTop w:val="0"/>
              <w:marBottom w:val="0"/>
              <w:divBdr>
                <w:top w:val="none" w:sz="0" w:space="0" w:color="auto"/>
                <w:left w:val="none" w:sz="0" w:space="0" w:color="auto"/>
                <w:bottom w:val="none" w:sz="0" w:space="0" w:color="auto"/>
                <w:right w:val="none" w:sz="0" w:space="0" w:color="auto"/>
              </w:divBdr>
            </w:div>
            <w:div w:id="1275551977">
              <w:marLeft w:val="0"/>
              <w:marRight w:val="0"/>
              <w:marTop w:val="0"/>
              <w:marBottom w:val="0"/>
              <w:divBdr>
                <w:top w:val="none" w:sz="0" w:space="0" w:color="auto"/>
                <w:left w:val="none" w:sz="0" w:space="0" w:color="auto"/>
                <w:bottom w:val="none" w:sz="0" w:space="0" w:color="auto"/>
                <w:right w:val="none" w:sz="0" w:space="0" w:color="auto"/>
              </w:divBdr>
            </w:div>
            <w:div w:id="375200680">
              <w:marLeft w:val="0"/>
              <w:marRight w:val="0"/>
              <w:marTop w:val="0"/>
              <w:marBottom w:val="0"/>
              <w:divBdr>
                <w:top w:val="none" w:sz="0" w:space="0" w:color="auto"/>
                <w:left w:val="none" w:sz="0" w:space="0" w:color="auto"/>
                <w:bottom w:val="none" w:sz="0" w:space="0" w:color="auto"/>
                <w:right w:val="none" w:sz="0" w:space="0" w:color="auto"/>
              </w:divBdr>
            </w:div>
            <w:div w:id="1518694645">
              <w:marLeft w:val="0"/>
              <w:marRight w:val="0"/>
              <w:marTop w:val="0"/>
              <w:marBottom w:val="0"/>
              <w:divBdr>
                <w:top w:val="none" w:sz="0" w:space="0" w:color="auto"/>
                <w:left w:val="none" w:sz="0" w:space="0" w:color="auto"/>
                <w:bottom w:val="none" w:sz="0" w:space="0" w:color="auto"/>
                <w:right w:val="none" w:sz="0" w:space="0" w:color="auto"/>
              </w:divBdr>
            </w:div>
            <w:div w:id="506486926">
              <w:marLeft w:val="0"/>
              <w:marRight w:val="0"/>
              <w:marTop w:val="0"/>
              <w:marBottom w:val="0"/>
              <w:divBdr>
                <w:top w:val="none" w:sz="0" w:space="0" w:color="auto"/>
                <w:left w:val="none" w:sz="0" w:space="0" w:color="auto"/>
                <w:bottom w:val="none" w:sz="0" w:space="0" w:color="auto"/>
                <w:right w:val="none" w:sz="0" w:space="0" w:color="auto"/>
              </w:divBdr>
            </w:div>
            <w:div w:id="566258759">
              <w:marLeft w:val="0"/>
              <w:marRight w:val="0"/>
              <w:marTop w:val="0"/>
              <w:marBottom w:val="0"/>
              <w:divBdr>
                <w:top w:val="none" w:sz="0" w:space="0" w:color="auto"/>
                <w:left w:val="none" w:sz="0" w:space="0" w:color="auto"/>
                <w:bottom w:val="none" w:sz="0" w:space="0" w:color="auto"/>
                <w:right w:val="none" w:sz="0" w:space="0" w:color="auto"/>
              </w:divBdr>
            </w:div>
            <w:div w:id="744884861">
              <w:marLeft w:val="0"/>
              <w:marRight w:val="0"/>
              <w:marTop w:val="0"/>
              <w:marBottom w:val="0"/>
              <w:divBdr>
                <w:top w:val="none" w:sz="0" w:space="0" w:color="auto"/>
                <w:left w:val="none" w:sz="0" w:space="0" w:color="auto"/>
                <w:bottom w:val="none" w:sz="0" w:space="0" w:color="auto"/>
                <w:right w:val="none" w:sz="0" w:space="0" w:color="auto"/>
              </w:divBdr>
            </w:div>
            <w:div w:id="1716468094">
              <w:marLeft w:val="0"/>
              <w:marRight w:val="0"/>
              <w:marTop w:val="0"/>
              <w:marBottom w:val="0"/>
              <w:divBdr>
                <w:top w:val="none" w:sz="0" w:space="0" w:color="auto"/>
                <w:left w:val="none" w:sz="0" w:space="0" w:color="auto"/>
                <w:bottom w:val="none" w:sz="0" w:space="0" w:color="auto"/>
                <w:right w:val="none" w:sz="0" w:space="0" w:color="auto"/>
              </w:divBdr>
            </w:div>
            <w:div w:id="1345549818">
              <w:marLeft w:val="0"/>
              <w:marRight w:val="0"/>
              <w:marTop w:val="0"/>
              <w:marBottom w:val="0"/>
              <w:divBdr>
                <w:top w:val="none" w:sz="0" w:space="0" w:color="auto"/>
                <w:left w:val="none" w:sz="0" w:space="0" w:color="auto"/>
                <w:bottom w:val="none" w:sz="0" w:space="0" w:color="auto"/>
                <w:right w:val="none" w:sz="0" w:space="0" w:color="auto"/>
              </w:divBdr>
            </w:div>
            <w:div w:id="2018267175">
              <w:marLeft w:val="0"/>
              <w:marRight w:val="0"/>
              <w:marTop w:val="0"/>
              <w:marBottom w:val="0"/>
              <w:divBdr>
                <w:top w:val="none" w:sz="0" w:space="0" w:color="auto"/>
                <w:left w:val="none" w:sz="0" w:space="0" w:color="auto"/>
                <w:bottom w:val="none" w:sz="0" w:space="0" w:color="auto"/>
                <w:right w:val="none" w:sz="0" w:space="0" w:color="auto"/>
              </w:divBdr>
            </w:div>
          </w:divsChild>
        </w:div>
        <w:div w:id="1229263862">
          <w:marLeft w:val="0"/>
          <w:marRight w:val="0"/>
          <w:marTop w:val="0"/>
          <w:marBottom w:val="0"/>
          <w:divBdr>
            <w:top w:val="none" w:sz="0" w:space="0" w:color="auto"/>
            <w:left w:val="none" w:sz="0" w:space="0" w:color="auto"/>
            <w:bottom w:val="none" w:sz="0" w:space="0" w:color="auto"/>
            <w:right w:val="none" w:sz="0" w:space="0" w:color="auto"/>
          </w:divBdr>
          <w:divsChild>
            <w:div w:id="1926382807">
              <w:marLeft w:val="0"/>
              <w:marRight w:val="0"/>
              <w:marTop w:val="0"/>
              <w:marBottom w:val="0"/>
              <w:divBdr>
                <w:top w:val="none" w:sz="0" w:space="0" w:color="auto"/>
                <w:left w:val="none" w:sz="0" w:space="0" w:color="auto"/>
                <w:bottom w:val="none" w:sz="0" w:space="0" w:color="auto"/>
                <w:right w:val="none" w:sz="0" w:space="0" w:color="auto"/>
              </w:divBdr>
            </w:div>
            <w:div w:id="1180659041">
              <w:marLeft w:val="0"/>
              <w:marRight w:val="0"/>
              <w:marTop w:val="0"/>
              <w:marBottom w:val="0"/>
              <w:divBdr>
                <w:top w:val="none" w:sz="0" w:space="0" w:color="auto"/>
                <w:left w:val="none" w:sz="0" w:space="0" w:color="auto"/>
                <w:bottom w:val="none" w:sz="0" w:space="0" w:color="auto"/>
                <w:right w:val="none" w:sz="0" w:space="0" w:color="auto"/>
              </w:divBdr>
            </w:div>
            <w:div w:id="2030449399">
              <w:marLeft w:val="0"/>
              <w:marRight w:val="0"/>
              <w:marTop w:val="0"/>
              <w:marBottom w:val="0"/>
              <w:divBdr>
                <w:top w:val="none" w:sz="0" w:space="0" w:color="auto"/>
                <w:left w:val="none" w:sz="0" w:space="0" w:color="auto"/>
                <w:bottom w:val="none" w:sz="0" w:space="0" w:color="auto"/>
                <w:right w:val="none" w:sz="0" w:space="0" w:color="auto"/>
              </w:divBdr>
            </w:div>
            <w:div w:id="1037238932">
              <w:marLeft w:val="0"/>
              <w:marRight w:val="0"/>
              <w:marTop w:val="0"/>
              <w:marBottom w:val="0"/>
              <w:divBdr>
                <w:top w:val="none" w:sz="0" w:space="0" w:color="auto"/>
                <w:left w:val="none" w:sz="0" w:space="0" w:color="auto"/>
                <w:bottom w:val="none" w:sz="0" w:space="0" w:color="auto"/>
                <w:right w:val="none" w:sz="0" w:space="0" w:color="auto"/>
              </w:divBdr>
            </w:div>
            <w:div w:id="1934438812">
              <w:marLeft w:val="0"/>
              <w:marRight w:val="0"/>
              <w:marTop w:val="0"/>
              <w:marBottom w:val="0"/>
              <w:divBdr>
                <w:top w:val="none" w:sz="0" w:space="0" w:color="auto"/>
                <w:left w:val="none" w:sz="0" w:space="0" w:color="auto"/>
                <w:bottom w:val="none" w:sz="0" w:space="0" w:color="auto"/>
                <w:right w:val="none" w:sz="0" w:space="0" w:color="auto"/>
              </w:divBdr>
            </w:div>
            <w:div w:id="1146362645">
              <w:marLeft w:val="0"/>
              <w:marRight w:val="0"/>
              <w:marTop w:val="0"/>
              <w:marBottom w:val="0"/>
              <w:divBdr>
                <w:top w:val="none" w:sz="0" w:space="0" w:color="auto"/>
                <w:left w:val="none" w:sz="0" w:space="0" w:color="auto"/>
                <w:bottom w:val="none" w:sz="0" w:space="0" w:color="auto"/>
                <w:right w:val="none" w:sz="0" w:space="0" w:color="auto"/>
              </w:divBdr>
            </w:div>
            <w:div w:id="230845890">
              <w:marLeft w:val="0"/>
              <w:marRight w:val="0"/>
              <w:marTop w:val="0"/>
              <w:marBottom w:val="0"/>
              <w:divBdr>
                <w:top w:val="none" w:sz="0" w:space="0" w:color="auto"/>
                <w:left w:val="none" w:sz="0" w:space="0" w:color="auto"/>
                <w:bottom w:val="none" w:sz="0" w:space="0" w:color="auto"/>
                <w:right w:val="none" w:sz="0" w:space="0" w:color="auto"/>
              </w:divBdr>
            </w:div>
            <w:div w:id="1329477231">
              <w:marLeft w:val="0"/>
              <w:marRight w:val="0"/>
              <w:marTop w:val="0"/>
              <w:marBottom w:val="0"/>
              <w:divBdr>
                <w:top w:val="none" w:sz="0" w:space="0" w:color="auto"/>
                <w:left w:val="none" w:sz="0" w:space="0" w:color="auto"/>
                <w:bottom w:val="none" w:sz="0" w:space="0" w:color="auto"/>
                <w:right w:val="none" w:sz="0" w:space="0" w:color="auto"/>
              </w:divBdr>
            </w:div>
            <w:div w:id="1155411359">
              <w:marLeft w:val="0"/>
              <w:marRight w:val="0"/>
              <w:marTop w:val="0"/>
              <w:marBottom w:val="0"/>
              <w:divBdr>
                <w:top w:val="none" w:sz="0" w:space="0" w:color="auto"/>
                <w:left w:val="none" w:sz="0" w:space="0" w:color="auto"/>
                <w:bottom w:val="none" w:sz="0" w:space="0" w:color="auto"/>
                <w:right w:val="none" w:sz="0" w:space="0" w:color="auto"/>
              </w:divBdr>
            </w:div>
            <w:div w:id="433743592">
              <w:marLeft w:val="0"/>
              <w:marRight w:val="0"/>
              <w:marTop w:val="0"/>
              <w:marBottom w:val="0"/>
              <w:divBdr>
                <w:top w:val="none" w:sz="0" w:space="0" w:color="auto"/>
                <w:left w:val="none" w:sz="0" w:space="0" w:color="auto"/>
                <w:bottom w:val="none" w:sz="0" w:space="0" w:color="auto"/>
                <w:right w:val="none" w:sz="0" w:space="0" w:color="auto"/>
              </w:divBdr>
            </w:div>
            <w:div w:id="1472361612">
              <w:marLeft w:val="0"/>
              <w:marRight w:val="0"/>
              <w:marTop w:val="0"/>
              <w:marBottom w:val="0"/>
              <w:divBdr>
                <w:top w:val="none" w:sz="0" w:space="0" w:color="auto"/>
                <w:left w:val="none" w:sz="0" w:space="0" w:color="auto"/>
                <w:bottom w:val="none" w:sz="0" w:space="0" w:color="auto"/>
                <w:right w:val="none" w:sz="0" w:space="0" w:color="auto"/>
              </w:divBdr>
            </w:div>
            <w:div w:id="851651731">
              <w:marLeft w:val="0"/>
              <w:marRight w:val="0"/>
              <w:marTop w:val="0"/>
              <w:marBottom w:val="0"/>
              <w:divBdr>
                <w:top w:val="none" w:sz="0" w:space="0" w:color="auto"/>
                <w:left w:val="none" w:sz="0" w:space="0" w:color="auto"/>
                <w:bottom w:val="none" w:sz="0" w:space="0" w:color="auto"/>
                <w:right w:val="none" w:sz="0" w:space="0" w:color="auto"/>
              </w:divBdr>
            </w:div>
            <w:div w:id="1113473510">
              <w:marLeft w:val="0"/>
              <w:marRight w:val="0"/>
              <w:marTop w:val="0"/>
              <w:marBottom w:val="0"/>
              <w:divBdr>
                <w:top w:val="none" w:sz="0" w:space="0" w:color="auto"/>
                <w:left w:val="none" w:sz="0" w:space="0" w:color="auto"/>
                <w:bottom w:val="none" w:sz="0" w:space="0" w:color="auto"/>
                <w:right w:val="none" w:sz="0" w:space="0" w:color="auto"/>
              </w:divBdr>
            </w:div>
            <w:div w:id="1958557722">
              <w:marLeft w:val="0"/>
              <w:marRight w:val="0"/>
              <w:marTop w:val="0"/>
              <w:marBottom w:val="0"/>
              <w:divBdr>
                <w:top w:val="none" w:sz="0" w:space="0" w:color="auto"/>
                <w:left w:val="none" w:sz="0" w:space="0" w:color="auto"/>
                <w:bottom w:val="none" w:sz="0" w:space="0" w:color="auto"/>
                <w:right w:val="none" w:sz="0" w:space="0" w:color="auto"/>
              </w:divBdr>
            </w:div>
            <w:div w:id="1758751876">
              <w:marLeft w:val="0"/>
              <w:marRight w:val="0"/>
              <w:marTop w:val="0"/>
              <w:marBottom w:val="0"/>
              <w:divBdr>
                <w:top w:val="none" w:sz="0" w:space="0" w:color="auto"/>
                <w:left w:val="none" w:sz="0" w:space="0" w:color="auto"/>
                <w:bottom w:val="none" w:sz="0" w:space="0" w:color="auto"/>
                <w:right w:val="none" w:sz="0" w:space="0" w:color="auto"/>
              </w:divBdr>
            </w:div>
            <w:div w:id="915670512">
              <w:marLeft w:val="0"/>
              <w:marRight w:val="0"/>
              <w:marTop w:val="0"/>
              <w:marBottom w:val="0"/>
              <w:divBdr>
                <w:top w:val="none" w:sz="0" w:space="0" w:color="auto"/>
                <w:left w:val="none" w:sz="0" w:space="0" w:color="auto"/>
                <w:bottom w:val="none" w:sz="0" w:space="0" w:color="auto"/>
                <w:right w:val="none" w:sz="0" w:space="0" w:color="auto"/>
              </w:divBdr>
            </w:div>
            <w:div w:id="1556313491">
              <w:marLeft w:val="0"/>
              <w:marRight w:val="0"/>
              <w:marTop w:val="0"/>
              <w:marBottom w:val="0"/>
              <w:divBdr>
                <w:top w:val="none" w:sz="0" w:space="0" w:color="auto"/>
                <w:left w:val="none" w:sz="0" w:space="0" w:color="auto"/>
                <w:bottom w:val="none" w:sz="0" w:space="0" w:color="auto"/>
                <w:right w:val="none" w:sz="0" w:space="0" w:color="auto"/>
              </w:divBdr>
            </w:div>
            <w:div w:id="1420709860">
              <w:marLeft w:val="0"/>
              <w:marRight w:val="0"/>
              <w:marTop w:val="0"/>
              <w:marBottom w:val="0"/>
              <w:divBdr>
                <w:top w:val="none" w:sz="0" w:space="0" w:color="auto"/>
                <w:left w:val="none" w:sz="0" w:space="0" w:color="auto"/>
                <w:bottom w:val="none" w:sz="0" w:space="0" w:color="auto"/>
                <w:right w:val="none" w:sz="0" w:space="0" w:color="auto"/>
              </w:divBdr>
            </w:div>
            <w:div w:id="1839732850">
              <w:marLeft w:val="0"/>
              <w:marRight w:val="0"/>
              <w:marTop w:val="0"/>
              <w:marBottom w:val="0"/>
              <w:divBdr>
                <w:top w:val="none" w:sz="0" w:space="0" w:color="auto"/>
                <w:left w:val="none" w:sz="0" w:space="0" w:color="auto"/>
                <w:bottom w:val="none" w:sz="0" w:space="0" w:color="auto"/>
                <w:right w:val="none" w:sz="0" w:space="0" w:color="auto"/>
              </w:divBdr>
            </w:div>
            <w:div w:id="14511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Bradford-Gibb\Downloads\Nexus%20Wor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97451668A694B86AE1C039AD85BB7" ma:contentTypeVersion="14" ma:contentTypeDescription="Create a new document." ma:contentTypeScope="" ma:versionID="a9dd86678a9641255f9deb58482fd526">
  <xsd:schema xmlns:xsd="http://www.w3.org/2001/XMLSchema" xmlns:xs="http://www.w3.org/2001/XMLSchema" xmlns:p="http://schemas.microsoft.com/office/2006/metadata/properties" xmlns:ns2="dc801ba4-ce92-491f-b337-8c541a0e5a2c" xmlns:ns3="25a54d01-b1f1-4e2a-99e8-b48ccef10c53" targetNamespace="http://schemas.microsoft.com/office/2006/metadata/properties" ma:root="true" ma:fieldsID="72e0977644177ac7e304e27a7f8991f0" ns2:_="" ns3:_="">
    <xsd:import namespace="dc801ba4-ce92-491f-b337-8c541a0e5a2c"/>
    <xsd:import namespace="25a54d01-b1f1-4e2a-99e8-b48ccef10c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01ba4-ce92-491f-b337-8c541a0e5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57c3c17-2ed2-4fa9-88d3-376e0f194ac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a54d01-b1f1-4e2a-99e8-b48ccef10c5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6c552c8-7236-47e5-a22d-d2b4d7ad249b}" ma:internalName="TaxCatchAll" ma:showField="CatchAllData" ma:web="25a54d01-b1f1-4e2a-99e8-b48ccef10c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801ba4-ce92-491f-b337-8c541a0e5a2c">
      <Terms xmlns="http://schemas.microsoft.com/office/infopath/2007/PartnerControls"/>
    </lcf76f155ced4ddcb4097134ff3c332f>
    <TaxCatchAll xmlns="25a54d01-b1f1-4e2a-99e8-b48ccef10c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4BA3FC-AEA4-4B36-B2A3-1F25934C3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01ba4-ce92-491f-b337-8c541a0e5a2c"/>
    <ds:schemaRef ds:uri="25a54d01-b1f1-4e2a-99e8-b48ccef10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6C43B-C921-41E6-B868-8F656E5009CF}">
  <ds:schemaRefs>
    <ds:schemaRef ds:uri="http://schemas.microsoft.com/office/2006/metadata/properties"/>
    <ds:schemaRef ds:uri="http://schemas.microsoft.com/office/infopath/2007/PartnerControls"/>
    <ds:schemaRef ds:uri="dc801ba4-ce92-491f-b337-8c541a0e5a2c"/>
    <ds:schemaRef ds:uri="25a54d01-b1f1-4e2a-99e8-b48ccef10c53"/>
  </ds:schemaRefs>
</ds:datastoreItem>
</file>

<file path=customXml/itemProps3.xml><?xml version="1.0" encoding="utf-8"?>
<ds:datastoreItem xmlns:ds="http://schemas.openxmlformats.org/officeDocument/2006/customXml" ds:itemID="{57DE1881-7C19-4685-85E9-95BBAA1ED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Word Document</Template>
  <TotalTime>8</TotalTime>
  <Pages>4</Pages>
  <Words>751</Words>
  <Characters>4285</Characters>
  <Application>Microsoft Office Word</Application>
  <DocSecurity>4</DocSecurity>
  <Lines>35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Bradford-Gibbs</dc:creator>
  <cp:keywords/>
  <dc:description/>
  <cp:lastModifiedBy>Charlie Bradford-Gibbs</cp:lastModifiedBy>
  <cp:revision>2</cp:revision>
  <dcterms:created xsi:type="dcterms:W3CDTF">2024-12-20T11:59:00Z</dcterms:created>
  <dcterms:modified xsi:type="dcterms:W3CDTF">2024-12-20T11:59:00Z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0x01010072397451668A694B86AE1C039AD85BB7</vt:lpwstr>
  </property>
  <property fmtid="{D5CDD505-2E9C-101B-9397-08002B2CF9AE}" pid="3" name="MediaServiceImageTags">
    <vt:lpwstr/>
  </property>
</Properties>
</file>